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3A84" w14:textId="52D0D3E8" w:rsidR="00C45512" w:rsidRDefault="00C45512" w:rsidP="00C45512">
      <w:pPr>
        <w:pBdr>
          <w:bottom w:val="single" w:sz="8" w:space="0" w:color="AAAAAA"/>
        </w:pBdr>
        <w:shd w:val="clear" w:color="auto" w:fill="FFFFFF"/>
        <w:spacing w:line="288" w:lineRule="atLeast"/>
        <w:jc w:val="center"/>
        <w:outlineLvl w:val="0"/>
        <w:rPr>
          <w:rFonts w:asciiTheme="majorHAnsi" w:hAnsiTheme="majorHAnsi"/>
          <w:b/>
          <w:color w:val="000000"/>
          <w:kern w:val="36"/>
          <w:sz w:val="36"/>
          <w:u w:val="single"/>
        </w:rPr>
      </w:pPr>
      <w:r>
        <w:rPr>
          <w:noProof/>
          <w:lang w:val="en-GB" w:eastAsia="en-GB"/>
        </w:rPr>
        <w:drawing>
          <wp:anchor distT="0" distB="0" distL="114300" distR="114300" simplePos="0" relativeHeight="251659264" behindDoc="1" locked="0" layoutInCell="1" allowOverlap="1" wp14:anchorId="71649375" wp14:editId="4BE6725E">
            <wp:simplePos x="0" y="0"/>
            <wp:positionH relativeFrom="margin">
              <wp:align>center</wp:align>
            </wp:positionH>
            <wp:positionV relativeFrom="paragraph">
              <wp:posOffset>0</wp:posOffset>
            </wp:positionV>
            <wp:extent cx="2733675" cy="869315"/>
            <wp:effectExtent l="0" t="0" r="9525" b="6985"/>
            <wp:wrapTight wrapText="bothSides">
              <wp:wrapPolygon edited="0">
                <wp:start x="0" y="0"/>
                <wp:lineTo x="0" y="21300"/>
                <wp:lineTo x="21525" y="21300"/>
                <wp:lineTo x="21525" y="0"/>
                <wp:lineTo x="0" y="0"/>
              </wp:wrapPolygon>
            </wp:wrapTight>
            <wp:docPr id="1" name="Picture 1"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3367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2B537" w14:textId="77777777" w:rsidR="00AE5F51" w:rsidRDefault="00AE5F51" w:rsidP="00C45512">
      <w:pPr>
        <w:pBdr>
          <w:bottom w:val="single" w:sz="8" w:space="0" w:color="AAAAAA"/>
        </w:pBdr>
        <w:shd w:val="clear" w:color="auto" w:fill="FFFFFF"/>
        <w:spacing w:line="288" w:lineRule="atLeast"/>
        <w:jc w:val="center"/>
        <w:outlineLvl w:val="0"/>
        <w:rPr>
          <w:rFonts w:asciiTheme="majorHAnsi" w:hAnsiTheme="majorHAnsi"/>
          <w:b/>
          <w:color w:val="000000"/>
          <w:kern w:val="36"/>
          <w:sz w:val="40"/>
          <w:u w:val="single"/>
        </w:rPr>
      </w:pPr>
    </w:p>
    <w:p w14:paraId="3C72265E" w14:textId="77777777" w:rsidR="00671DD7" w:rsidRDefault="00671DD7" w:rsidP="0007677D">
      <w:pPr>
        <w:pBdr>
          <w:bottom w:val="single" w:sz="8" w:space="0" w:color="AAAAAA"/>
        </w:pBdr>
        <w:shd w:val="clear" w:color="auto" w:fill="FFFFFF"/>
        <w:spacing w:line="288" w:lineRule="atLeast"/>
        <w:outlineLvl w:val="0"/>
        <w:rPr>
          <w:rFonts w:asciiTheme="majorHAnsi" w:hAnsiTheme="majorHAnsi"/>
          <w:b/>
          <w:color w:val="000000"/>
          <w:kern w:val="36"/>
          <w:sz w:val="40"/>
          <w:u w:val="single"/>
        </w:rPr>
      </w:pPr>
    </w:p>
    <w:p w14:paraId="06466590" w14:textId="77777777" w:rsidR="00671DD7" w:rsidRPr="00C06281" w:rsidRDefault="00671DD7" w:rsidP="0007677D">
      <w:pPr>
        <w:pBdr>
          <w:bottom w:val="single" w:sz="8" w:space="0" w:color="AAAAAA"/>
        </w:pBdr>
        <w:shd w:val="clear" w:color="auto" w:fill="FFFFFF"/>
        <w:spacing w:line="288" w:lineRule="atLeast"/>
        <w:outlineLvl w:val="0"/>
        <w:rPr>
          <w:rFonts w:asciiTheme="majorHAnsi" w:hAnsiTheme="majorHAnsi"/>
          <w:b/>
          <w:color w:val="000000"/>
          <w:kern w:val="36"/>
          <w:sz w:val="40"/>
          <w:u w:val="single"/>
        </w:rPr>
      </w:pPr>
    </w:p>
    <w:p w14:paraId="63A46566" w14:textId="4A9E01ED" w:rsidR="0007677D" w:rsidRPr="00B112DB" w:rsidRDefault="00B112DB" w:rsidP="00F07FE4">
      <w:pPr>
        <w:pBdr>
          <w:bottom w:val="single" w:sz="8" w:space="0" w:color="AAAAAA"/>
        </w:pBdr>
        <w:shd w:val="clear" w:color="auto" w:fill="FFFFFF"/>
        <w:spacing w:line="288" w:lineRule="atLeast"/>
        <w:jc w:val="center"/>
        <w:outlineLvl w:val="0"/>
        <w:rPr>
          <w:rFonts w:asciiTheme="majorHAnsi" w:hAnsiTheme="majorHAnsi"/>
          <w:b/>
          <w:color w:val="000000"/>
          <w:kern w:val="36"/>
          <w:sz w:val="40"/>
        </w:rPr>
      </w:pPr>
      <w:r w:rsidRPr="00B112DB">
        <w:rPr>
          <w:rFonts w:asciiTheme="majorHAnsi" w:hAnsiTheme="majorHAnsi"/>
          <w:b/>
          <w:color w:val="000000"/>
          <w:kern w:val="36"/>
          <w:sz w:val="40"/>
        </w:rPr>
        <w:t>MALPRACTICE MALADMINISTRATION POLICY</w:t>
      </w:r>
    </w:p>
    <w:p w14:paraId="189B8208" w14:textId="77777777" w:rsidR="00F07FE4" w:rsidRPr="00C06281" w:rsidRDefault="00F07FE4" w:rsidP="00721AC1">
      <w:pPr>
        <w:shd w:val="clear" w:color="auto" w:fill="FFFFFF"/>
        <w:spacing w:line="360" w:lineRule="atLeast"/>
        <w:rPr>
          <w:rFonts w:asciiTheme="majorHAnsi" w:hAnsiTheme="majorHAnsi" w:cstheme="majorHAnsi"/>
          <w:b/>
          <w:color w:val="000000"/>
          <w:u w:val="single"/>
        </w:rPr>
      </w:pPr>
    </w:p>
    <w:p w14:paraId="20AC4A6B" w14:textId="138962AF"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Assessment Malpractice &amp; Maladministration Policy</w:t>
      </w:r>
      <w:r w:rsidR="00AE5F51" w:rsidRPr="00B112DB">
        <w:rPr>
          <w:rFonts w:asciiTheme="majorHAnsi" w:hAnsiTheme="majorHAnsi" w:cstheme="majorHAnsi"/>
          <w:b/>
          <w:color w:val="000000"/>
          <w:sz w:val="32"/>
          <w:szCs w:val="32"/>
        </w:rPr>
        <w:t xml:space="preserve"> </w:t>
      </w:r>
      <w:r w:rsidRPr="00B112DB">
        <w:rPr>
          <w:rFonts w:asciiTheme="majorHAnsi" w:hAnsiTheme="majorHAnsi" w:cstheme="majorHAnsi"/>
          <w:b/>
          <w:color w:val="000000"/>
          <w:sz w:val="32"/>
          <w:szCs w:val="32"/>
        </w:rPr>
        <w:t>Context</w:t>
      </w:r>
    </w:p>
    <w:p w14:paraId="4D767329" w14:textId="0FFDB43C" w:rsidR="00721AC1"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Malpractice refers to any deliberate act or practice, which compromises, or threatens to compromise the process and integrity of assessment, and as a result the validity of the result or certificate awarded. </w:t>
      </w:r>
    </w:p>
    <w:p w14:paraId="6FE0B30E" w14:textId="77777777" w:rsidR="0007677D" w:rsidRPr="0007677D" w:rsidRDefault="0007677D" w:rsidP="00721AC1">
      <w:pPr>
        <w:shd w:val="clear" w:color="auto" w:fill="FFFFFF"/>
        <w:spacing w:line="360" w:lineRule="atLeast"/>
        <w:rPr>
          <w:rFonts w:asciiTheme="majorHAnsi" w:hAnsiTheme="majorHAnsi" w:cstheme="majorHAnsi"/>
          <w:color w:val="000000"/>
          <w:sz w:val="22"/>
          <w:szCs w:val="22"/>
        </w:rPr>
      </w:pPr>
    </w:p>
    <w:p w14:paraId="542CCA01" w14:textId="1A42022B" w:rsidR="00721AC1"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Assessment processes and outcomes can also be put at risk through maladministration; whilst malpractice is a deliberate act, maladministration may be accidental or a result of incompetence or a simple mistake. </w:t>
      </w:r>
    </w:p>
    <w:p w14:paraId="7159FC9E" w14:textId="77777777" w:rsidR="0007677D" w:rsidRPr="0007677D" w:rsidRDefault="0007677D" w:rsidP="00721AC1">
      <w:pPr>
        <w:shd w:val="clear" w:color="auto" w:fill="FFFFFF"/>
        <w:spacing w:line="360" w:lineRule="atLeast"/>
        <w:rPr>
          <w:rFonts w:asciiTheme="majorHAnsi" w:hAnsiTheme="majorHAnsi" w:cstheme="majorHAnsi"/>
          <w:color w:val="000000"/>
          <w:sz w:val="22"/>
          <w:szCs w:val="22"/>
        </w:rPr>
      </w:pPr>
    </w:p>
    <w:p w14:paraId="554E6799" w14:textId="01980550" w:rsidR="00721AC1" w:rsidRPr="0007677D"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 xml:space="preserve">The purpose of this </w:t>
      </w:r>
      <w:r w:rsidR="00F07FE4">
        <w:rPr>
          <w:rFonts w:asciiTheme="majorHAnsi" w:hAnsiTheme="majorHAnsi" w:cstheme="majorHAnsi"/>
          <w:color w:val="000000"/>
          <w:sz w:val="22"/>
          <w:szCs w:val="22"/>
        </w:rPr>
        <w:t>P</w:t>
      </w:r>
      <w:r w:rsidRPr="0007677D">
        <w:rPr>
          <w:rFonts w:asciiTheme="majorHAnsi" w:hAnsiTheme="majorHAnsi" w:cstheme="majorHAnsi"/>
          <w:color w:val="000000"/>
          <w:sz w:val="22"/>
          <w:szCs w:val="22"/>
        </w:rPr>
        <w:t>olicy is to reduce the risk of malpractice and/or maladministration by: </w:t>
      </w:r>
    </w:p>
    <w:p w14:paraId="7B79D3D4" w14:textId="65ED7C96"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I</w:t>
      </w:r>
      <w:r w:rsidR="00721AC1" w:rsidRPr="0007677D">
        <w:rPr>
          <w:rFonts w:asciiTheme="majorHAnsi" w:hAnsiTheme="majorHAnsi" w:cstheme="majorHAnsi"/>
          <w:color w:val="000000"/>
          <w:sz w:val="22"/>
          <w:szCs w:val="22"/>
        </w:rPr>
        <w:t xml:space="preserve">ncreasing awareness and understanding of the actions that constitute malpractice and/or maladministration by </w:t>
      </w:r>
      <w:r w:rsidR="0019711F">
        <w:rPr>
          <w:rFonts w:asciiTheme="majorHAnsi" w:hAnsiTheme="majorHAnsi" w:cstheme="majorHAnsi"/>
          <w:color w:val="000000"/>
          <w:sz w:val="22"/>
          <w:szCs w:val="22"/>
        </w:rPr>
        <w:t>Learners</w:t>
      </w:r>
      <w:r w:rsidR="00721AC1" w:rsidRPr="0007677D">
        <w:rPr>
          <w:rFonts w:asciiTheme="majorHAnsi" w:hAnsiTheme="majorHAnsi" w:cstheme="majorHAnsi"/>
          <w:color w:val="000000"/>
          <w:sz w:val="22"/>
          <w:szCs w:val="22"/>
        </w:rPr>
        <w:t xml:space="preserve">, </w:t>
      </w:r>
      <w:r w:rsidR="00F07FE4">
        <w:rPr>
          <w:rFonts w:asciiTheme="majorHAnsi" w:hAnsiTheme="majorHAnsi" w:cstheme="majorHAnsi"/>
          <w:color w:val="000000"/>
          <w:sz w:val="22"/>
          <w:szCs w:val="22"/>
        </w:rPr>
        <w:t>T</w:t>
      </w:r>
      <w:r w:rsidR="00721AC1" w:rsidRPr="0007677D">
        <w:rPr>
          <w:rFonts w:asciiTheme="majorHAnsi" w:hAnsiTheme="majorHAnsi" w:cstheme="majorHAnsi"/>
          <w:color w:val="000000"/>
          <w:sz w:val="22"/>
          <w:szCs w:val="22"/>
        </w:rPr>
        <w:t xml:space="preserve">eachers, </w:t>
      </w:r>
      <w:r w:rsidR="00F07FE4">
        <w:rPr>
          <w:rFonts w:asciiTheme="majorHAnsi" w:hAnsiTheme="majorHAnsi" w:cstheme="majorHAnsi"/>
          <w:color w:val="000000"/>
          <w:sz w:val="22"/>
          <w:szCs w:val="22"/>
        </w:rPr>
        <w:t>T</w:t>
      </w:r>
      <w:r w:rsidR="00721AC1" w:rsidRPr="0007677D">
        <w:rPr>
          <w:rFonts w:asciiTheme="majorHAnsi" w:hAnsiTheme="majorHAnsi" w:cstheme="majorHAnsi"/>
          <w:color w:val="000000"/>
          <w:sz w:val="22"/>
          <w:szCs w:val="22"/>
        </w:rPr>
        <w:t>rainers</w:t>
      </w:r>
      <w:r w:rsidR="00F07FE4">
        <w:rPr>
          <w:rFonts w:asciiTheme="majorHAnsi" w:hAnsiTheme="majorHAnsi" w:cstheme="majorHAnsi"/>
          <w:color w:val="000000"/>
          <w:sz w:val="22"/>
          <w:szCs w:val="22"/>
        </w:rPr>
        <w:t xml:space="preserve"> </w:t>
      </w:r>
      <w:r w:rsidR="00721AC1" w:rsidRPr="0007677D">
        <w:rPr>
          <w:rFonts w:asciiTheme="majorHAnsi" w:hAnsiTheme="majorHAnsi" w:cstheme="majorHAnsi"/>
          <w:color w:val="000000"/>
          <w:sz w:val="22"/>
          <w:szCs w:val="22"/>
        </w:rPr>
        <w:t xml:space="preserve">and other </w:t>
      </w:r>
      <w:r w:rsidR="00F07FE4">
        <w:rPr>
          <w:rFonts w:asciiTheme="majorHAnsi" w:hAnsiTheme="majorHAnsi" w:cstheme="majorHAnsi"/>
          <w:color w:val="000000"/>
          <w:sz w:val="22"/>
          <w:szCs w:val="22"/>
        </w:rPr>
        <w:t>S</w:t>
      </w:r>
      <w:r w:rsidR="00721AC1" w:rsidRPr="0007677D">
        <w:rPr>
          <w:rFonts w:asciiTheme="majorHAnsi" w:hAnsiTheme="majorHAnsi" w:cstheme="majorHAnsi"/>
          <w:color w:val="000000"/>
          <w:sz w:val="22"/>
          <w:szCs w:val="22"/>
        </w:rPr>
        <w:t>taff </w:t>
      </w:r>
    </w:p>
    <w:p w14:paraId="0BC05538" w14:textId="226954F3"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T</w:t>
      </w:r>
      <w:r w:rsidR="00721AC1" w:rsidRPr="0007677D">
        <w:rPr>
          <w:rFonts w:asciiTheme="majorHAnsi" w:hAnsiTheme="majorHAnsi" w:cstheme="majorHAnsi"/>
          <w:color w:val="000000"/>
          <w:sz w:val="22"/>
          <w:szCs w:val="22"/>
        </w:rPr>
        <w:t>o reduce risk of breach of regulations through ignorance</w:t>
      </w:r>
    </w:p>
    <w:p w14:paraId="6C91F9B7" w14:textId="3EC62415"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T</w:t>
      </w:r>
      <w:r w:rsidR="00721AC1" w:rsidRPr="0007677D">
        <w:rPr>
          <w:rFonts w:asciiTheme="majorHAnsi" w:hAnsiTheme="majorHAnsi" w:cstheme="majorHAnsi"/>
          <w:color w:val="000000"/>
          <w:sz w:val="22"/>
          <w:szCs w:val="22"/>
        </w:rPr>
        <w:t>o aid detection of any irregularities</w:t>
      </w:r>
    </w:p>
    <w:p w14:paraId="3725E069" w14:textId="44AABBB6"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E</w:t>
      </w:r>
      <w:r w:rsidR="00721AC1" w:rsidRPr="0007677D">
        <w:rPr>
          <w:rFonts w:asciiTheme="majorHAnsi" w:hAnsiTheme="majorHAnsi" w:cstheme="majorHAnsi"/>
          <w:color w:val="000000"/>
          <w:sz w:val="22"/>
          <w:szCs w:val="22"/>
        </w:rPr>
        <w:t xml:space="preserve">xplaining how </w:t>
      </w:r>
      <w:r w:rsidR="0019711F">
        <w:rPr>
          <w:rFonts w:asciiTheme="majorHAnsi" w:hAnsiTheme="majorHAnsi" w:cstheme="majorHAnsi"/>
          <w:color w:val="000000"/>
          <w:sz w:val="22"/>
          <w:szCs w:val="22"/>
        </w:rPr>
        <w:t>Learners</w:t>
      </w:r>
      <w:r w:rsidR="00721AC1" w:rsidRPr="0007677D">
        <w:rPr>
          <w:rFonts w:asciiTheme="majorHAnsi" w:hAnsiTheme="majorHAnsi" w:cstheme="majorHAnsi"/>
          <w:color w:val="000000"/>
          <w:sz w:val="22"/>
          <w:szCs w:val="22"/>
        </w:rPr>
        <w:t xml:space="preserve"> and </w:t>
      </w:r>
      <w:r>
        <w:rPr>
          <w:rFonts w:asciiTheme="majorHAnsi" w:hAnsiTheme="majorHAnsi" w:cstheme="majorHAnsi"/>
          <w:color w:val="000000"/>
          <w:sz w:val="22"/>
          <w:szCs w:val="22"/>
        </w:rPr>
        <w:t>S</w:t>
      </w:r>
      <w:r w:rsidR="00721AC1" w:rsidRPr="0007677D">
        <w:rPr>
          <w:rFonts w:asciiTheme="majorHAnsi" w:hAnsiTheme="majorHAnsi" w:cstheme="majorHAnsi"/>
          <w:color w:val="000000"/>
          <w:sz w:val="22"/>
          <w:szCs w:val="22"/>
        </w:rPr>
        <w:t xml:space="preserve">taff will be made aware of this </w:t>
      </w:r>
      <w:r>
        <w:rPr>
          <w:rFonts w:asciiTheme="majorHAnsi" w:hAnsiTheme="majorHAnsi" w:cstheme="majorHAnsi"/>
          <w:color w:val="000000"/>
          <w:sz w:val="22"/>
          <w:szCs w:val="22"/>
        </w:rPr>
        <w:t>P</w:t>
      </w:r>
      <w:r w:rsidR="00721AC1" w:rsidRPr="0007677D">
        <w:rPr>
          <w:rFonts w:asciiTheme="majorHAnsi" w:hAnsiTheme="majorHAnsi" w:cstheme="majorHAnsi"/>
          <w:color w:val="000000"/>
          <w:sz w:val="22"/>
          <w:szCs w:val="22"/>
        </w:rPr>
        <w:t>olicy</w:t>
      </w:r>
    </w:p>
    <w:p w14:paraId="431EEA98" w14:textId="67EDC503"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I</w:t>
      </w:r>
      <w:r w:rsidR="00721AC1" w:rsidRPr="0007677D">
        <w:rPr>
          <w:rFonts w:asciiTheme="majorHAnsi" w:hAnsiTheme="majorHAnsi" w:cstheme="majorHAnsi"/>
          <w:color w:val="000000"/>
          <w:sz w:val="22"/>
          <w:szCs w:val="22"/>
        </w:rPr>
        <w:t xml:space="preserve">dentifying strategies to be employed to </w:t>
      </w:r>
      <w:proofErr w:type="spellStart"/>
      <w:r w:rsidR="00721AC1" w:rsidRPr="0007677D">
        <w:rPr>
          <w:rFonts w:asciiTheme="majorHAnsi" w:hAnsiTheme="majorHAnsi" w:cstheme="majorHAnsi"/>
          <w:color w:val="000000"/>
          <w:sz w:val="22"/>
          <w:szCs w:val="22"/>
        </w:rPr>
        <w:t>minimise</w:t>
      </w:r>
      <w:proofErr w:type="spellEnd"/>
      <w:r w:rsidR="00721AC1" w:rsidRPr="0007677D">
        <w:rPr>
          <w:rFonts w:asciiTheme="majorHAnsi" w:hAnsiTheme="majorHAnsi" w:cstheme="majorHAnsi"/>
          <w:color w:val="000000"/>
          <w:sz w:val="22"/>
          <w:szCs w:val="22"/>
        </w:rPr>
        <w:t xml:space="preserve"> risk of </w:t>
      </w:r>
      <w:r w:rsidR="0019711F">
        <w:rPr>
          <w:rFonts w:asciiTheme="majorHAnsi" w:hAnsiTheme="majorHAnsi" w:cstheme="majorHAnsi"/>
          <w:color w:val="000000"/>
          <w:sz w:val="22"/>
          <w:szCs w:val="22"/>
        </w:rPr>
        <w:t>Learner</w:t>
      </w:r>
      <w:r w:rsidR="00721AC1" w:rsidRPr="0007677D">
        <w:rPr>
          <w:rFonts w:asciiTheme="majorHAnsi" w:hAnsiTheme="majorHAnsi" w:cstheme="majorHAnsi"/>
          <w:color w:val="000000"/>
          <w:sz w:val="22"/>
          <w:szCs w:val="22"/>
        </w:rPr>
        <w:t xml:space="preserve"> malpractice</w:t>
      </w:r>
    </w:p>
    <w:p w14:paraId="141AA9E1" w14:textId="08E09474" w:rsidR="00721AC1" w:rsidRPr="0007677D" w:rsidRDefault="00266CB7" w:rsidP="0007677D">
      <w:pPr>
        <w:pStyle w:val="ListParagraph"/>
        <w:numPr>
          <w:ilvl w:val="0"/>
          <w:numId w:val="1"/>
        </w:numPr>
        <w:shd w:val="clear" w:color="auto" w:fill="FFFFFF"/>
        <w:spacing w:line="360" w:lineRule="atLeast"/>
        <w:rPr>
          <w:rFonts w:asciiTheme="majorHAnsi" w:hAnsiTheme="majorHAnsi" w:cstheme="majorHAnsi"/>
          <w:color w:val="000000"/>
          <w:sz w:val="22"/>
          <w:szCs w:val="22"/>
        </w:rPr>
      </w:pPr>
      <w:r>
        <w:rPr>
          <w:rFonts w:asciiTheme="majorHAnsi" w:hAnsiTheme="majorHAnsi" w:cstheme="majorHAnsi"/>
          <w:color w:val="000000"/>
          <w:sz w:val="22"/>
          <w:szCs w:val="22"/>
        </w:rPr>
        <w:t>D</w:t>
      </w:r>
      <w:r w:rsidR="00721AC1" w:rsidRPr="0007677D">
        <w:rPr>
          <w:rFonts w:asciiTheme="majorHAnsi" w:hAnsiTheme="majorHAnsi" w:cstheme="majorHAnsi"/>
          <w:color w:val="000000"/>
          <w:sz w:val="22"/>
          <w:szCs w:val="22"/>
        </w:rPr>
        <w:t>escribing how instances of alleged malpractice will be dealt with by Reynolds Training Academy</w:t>
      </w:r>
    </w:p>
    <w:p w14:paraId="5DF3DC5A" w14:textId="77777777" w:rsidR="00AE5F51" w:rsidRPr="0007677D" w:rsidRDefault="00AE5F51" w:rsidP="00AE5F51">
      <w:pPr>
        <w:shd w:val="clear" w:color="auto" w:fill="FFFFFF"/>
        <w:spacing w:line="360" w:lineRule="atLeast"/>
        <w:ind w:left="720"/>
        <w:rPr>
          <w:rFonts w:asciiTheme="majorHAnsi" w:hAnsiTheme="majorHAnsi" w:cstheme="majorHAnsi"/>
          <w:color w:val="000000"/>
          <w:sz w:val="22"/>
          <w:szCs w:val="22"/>
        </w:rPr>
      </w:pPr>
    </w:p>
    <w:p w14:paraId="602B12D4" w14:textId="6DFA153E" w:rsidR="0019711F"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 xml:space="preserve">Reynolds Training Academy will not tolerate actions (or attempted actions) of malpractice by </w:t>
      </w:r>
      <w:r w:rsidR="00BE2A07">
        <w:rPr>
          <w:rFonts w:asciiTheme="majorHAnsi" w:hAnsiTheme="majorHAnsi" w:cstheme="majorHAnsi"/>
          <w:color w:val="000000"/>
          <w:sz w:val="22"/>
          <w:szCs w:val="22"/>
        </w:rPr>
        <w:t>S</w:t>
      </w:r>
      <w:r w:rsidRPr="0007677D">
        <w:rPr>
          <w:rFonts w:asciiTheme="majorHAnsi" w:hAnsiTheme="majorHAnsi" w:cstheme="majorHAnsi"/>
          <w:color w:val="000000"/>
          <w:sz w:val="22"/>
          <w:szCs w:val="22"/>
        </w:rPr>
        <w:t xml:space="preserve">taff or </w:t>
      </w:r>
      <w:r w:rsidR="0019711F">
        <w:rPr>
          <w:rFonts w:asciiTheme="majorHAnsi" w:hAnsiTheme="majorHAnsi" w:cstheme="majorHAnsi"/>
          <w:color w:val="000000"/>
          <w:sz w:val="22"/>
          <w:szCs w:val="22"/>
        </w:rPr>
        <w:t>Learners</w:t>
      </w:r>
      <w:r w:rsidRPr="0007677D">
        <w:rPr>
          <w:rFonts w:asciiTheme="majorHAnsi" w:hAnsiTheme="majorHAnsi" w:cstheme="majorHAnsi"/>
          <w:color w:val="000000"/>
          <w:sz w:val="22"/>
          <w:szCs w:val="22"/>
        </w:rPr>
        <w:t xml:space="preserve">. The Training Academy is committed to investigating all cases of suspected malpractice. </w:t>
      </w:r>
    </w:p>
    <w:p w14:paraId="56AA22F4" w14:textId="77777777" w:rsidR="0019711F" w:rsidRDefault="0019711F" w:rsidP="00721AC1">
      <w:pPr>
        <w:shd w:val="clear" w:color="auto" w:fill="FFFFFF"/>
        <w:spacing w:line="360" w:lineRule="atLeast"/>
        <w:rPr>
          <w:rFonts w:asciiTheme="majorHAnsi" w:hAnsiTheme="majorHAnsi" w:cstheme="majorHAnsi"/>
          <w:color w:val="000000"/>
          <w:sz w:val="22"/>
          <w:szCs w:val="22"/>
        </w:rPr>
      </w:pPr>
    </w:p>
    <w:p w14:paraId="6F594AB3" w14:textId="6F7E2DA6" w:rsidR="00721AC1"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Where cases of suspected malpractice are proven, the Training Academy is fully committed to tak</w:t>
      </w:r>
      <w:r w:rsidR="006C12FC">
        <w:rPr>
          <w:rFonts w:asciiTheme="majorHAnsi" w:hAnsiTheme="majorHAnsi" w:cstheme="majorHAnsi"/>
          <w:color w:val="000000"/>
          <w:sz w:val="22"/>
          <w:szCs w:val="22"/>
        </w:rPr>
        <w:t>ing</w:t>
      </w:r>
      <w:r w:rsidRPr="0007677D">
        <w:rPr>
          <w:rFonts w:asciiTheme="majorHAnsi" w:hAnsiTheme="majorHAnsi" w:cstheme="majorHAnsi"/>
          <w:color w:val="000000"/>
          <w:sz w:val="22"/>
          <w:szCs w:val="22"/>
        </w:rPr>
        <w:t xml:space="preserve"> appropriate action, including applying punitive measures and reporting suspected malpractice in order to maintain the integrity of assessment and certification.</w:t>
      </w:r>
    </w:p>
    <w:p w14:paraId="7717F00E" w14:textId="77777777" w:rsidR="0019711F" w:rsidRPr="0007677D" w:rsidRDefault="0019711F" w:rsidP="00721AC1">
      <w:pPr>
        <w:shd w:val="clear" w:color="auto" w:fill="FFFFFF"/>
        <w:spacing w:line="360" w:lineRule="atLeast"/>
        <w:rPr>
          <w:rFonts w:asciiTheme="majorHAnsi" w:hAnsiTheme="majorHAnsi" w:cstheme="majorHAnsi"/>
          <w:color w:val="000000"/>
          <w:sz w:val="22"/>
          <w:szCs w:val="22"/>
        </w:rPr>
      </w:pPr>
    </w:p>
    <w:p w14:paraId="4F93A558" w14:textId="5F042D49" w:rsidR="00721AC1" w:rsidRDefault="00721AC1" w:rsidP="00721AC1">
      <w:pPr>
        <w:shd w:val="clear" w:color="auto" w:fill="FFFFFF"/>
        <w:spacing w:line="360" w:lineRule="atLeast"/>
        <w:rPr>
          <w:rFonts w:asciiTheme="majorHAnsi" w:hAnsiTheme="majorHAnsi" w:cstheme="majorHAnsi"/>
          <w:color w:val="000000"/>
          <w:sz w:val="22"/>
          <w:szCs w:val="22"/>
        </w:rPr>
      </w:pPr>
      <w:r w:rsidRPr="0007677D">
        <w:rPr>
          <w:rFonts w:asciiTheme="majorHAnsi" w:hAnsiTheme="majorHAnsi" w:cstheme="majorHAnsi"/>
          <w:color w:val="000000"/>
          <w:sz w:val="22"/>
          <w:szCs w:val="22"/>
        </w:rPr>
        <w:t xml:space="preserve">All </w:t>
      </w:r>
      <w:r w:rsidR="00BE2A07">
        <w:rPr>
          <w:rFonts w:asciiTheme="majorHAnsi" w:hAnsiTheme="majorHAnsi" w:cstheme="majorHAnsi"/>
          <w:color w:val="000000"/>
          <w:sz w:val="22"/>
          <w:szCs w:val="22"/>
        </w:rPr>
        <w:t>S</w:t>
      </w:r>
      <w:r w:rsidRPr="0007677D">
        <w:rPr>
          <w:rFonts w:asciiTheme="majorHAnsi" w:hAnsiTheme="majorHAnsi" w:cstheme="majorHAnsi"/>
          <w:color w:val="000000"/>
          <w:sz w:val="22"/>
          <w:szCs w:val="22"/>
        </w:rPr>
        <w:t xml:space="preserve">taff have a professional duty to ensure that they uphold this </w:t>
      </w:r>
      <w:r w:rsidR="006C12FC">
        <w:rPr>
          <w:rFonts w:asciiTheme="majorHAnsi" w:hAnsiTheme="majorHAnsi" w:cstheme="majorHAnsi"/>
          <w:color w:val="000000"/>
          <w:sz w:val="22"/>
          <w:szCs w:val="22"/>
        </w:rPr>
        <w:t>P</w:t>
      </w:r>
      <w:r w:rsidRPr="0007677D">
        <w:rPr>
          <w:rFonts w:asciiTheme="majorHAnsi" w:hAnsiTheme="majorHAnsi" w:cstheme="majorHAnsi"/>
          <w:color w:val="000000"/>
          <w:sz w:val="22"/>
          <w:szCs w:val="22"/>
        </w:rPr>
        <w:t xml:space="preserve">olicy. Whilst the </w:t>
      </w:r>
      <w:r w:rsidR="006C12FC">
        <w:rPr>
          <w:rFonts w:asciiTheme="majorHAnsi" w:hAnsiTheme="majorHAnsi" w:cstheme="majorHAnsi"/>
          <w:color w:val="000000"/>
          <w:sz w:val="22"/>
          <w:szCs w:val="22"/>
        </w:rPr>
        <w:t>P</w:t>
      </w:r>
      <w:r w:rsidRPr="0007677D">
        <w:rPr>
          <w:rFonts w:asciiTheme="majorHAnsi" w:hAnsiTheme="majorHAnsi" w:cstheme="majorHAnsi"/>
          <w:color w:val="000000"/>
          <w:sz w:val="22"/>
          <w:szCs w:val="22"/>
        </w:rPr>
        <w:t>olicy sets out general principles</w:t>
      </w:r>
      <w:r w:rsidR="0007677D">
        <w:rPr>
          <w:rFonts w:asciiTheme="majorHAnsi" w:hAnsiTheme="majorHAnsi" w:cstheme="majorHAnsi"/>
          <w:color w:val="000000"/>
          <w:sz w:val="22"/>
          <w:szCs w:val="22"/>
        </w:rPr>
        <w:t>,</w:t>
      </w:r>
      <w:r w:rsidRPr="0007677D">
        <w:rPr>
          <w:rFonts w:asciiTheme="majorHAnsi" w:hAnsiTheme="majorHAnsi" w:cstheme="majorHAnsi"/>
          <w:color w:val="000000"/>
          <w:sz w:val="22"/>
          <w:szCs w:val="22"/>
        </w:rPr>
        <w:t xml:space="preserve"> in addition</w:t>
      </w:r>
      <w:r w:rsidR="0007677D">
        <w:rPr>
          <w:rFonts w:asciiTheme="majorHAnsi" w:hAnsiTheme="majorHAnsi" w:cstheme="majorHAnsi"/>
          <w:color w:val="000000"/>
          <w:sz w:val="22"/>
          <w:szCs w:val="22"/>
        </w:rPr>
        <w:t>,</w:t>
      </w:r>
      <w:r w:rsidRPr="0007677D">
        <w:rPr>
          <w:rFonts w:asciiTheme="majorHAnsi" w:hAnsiTheme="majorHAnsi" w:cstheme="majorHAnsi"/>
          <w:color w:val="000000"/>
          <w:sz w:val="22"/>
          <w:szCs w:val="22"/>
        </w:rPr>
        <w:t xml:space="preserve"> </w:t>
      </w:r>
      <w:r w:rsidR="00BE2A07">
        <w:rPr>
          <w:rFonts w:asciiTheme="majorHAnsi" w:hAnsiTheme="majorHAnsi" w:cstheme="majorHAnsi"/>
          <w:color w:val="000000"/>
          <w:sz w:val="22"/>
          <w:szCs w:val="22"/>
        </w:rPr>
        <w:t>S</w:t>
      </w:r>
      <w:r w:rsidRPr="0007677D">
        <w:rPr>
          <w:rFonts w:asciiTheme="majorHAnsi" w:hAnsiTheme="majorHAnsi" w:cstheme="majorHAnsi"/>
          <w:color w:val="000000"/>
          <w:sz w:val="22"/>
          <w:szCs w:val="22"/>
        </w:rPr>
        <w:t xml:space="preserve">taff must also ensure that they abide by the specific assessment requirements for each course as laid down by the </w:t>
      </w:r>
      <w:r w:rsidR="0019711F">
        <w:rPr>
          <w:rFonts w:asciiTheme="majorHAnsi" w:hAnsiTheme="majorHAnsi" w:cstheme="majorHAnsi"/>
          <w:color w:val="000000"/>
          <w:sz w:val="22"/>
          <w:szCs w:val="22"/>
        </w:rPr>
        <w:t xml:space="preserve">Awarding </w:t>
      </w:r>
      <w:proofErr w:type="spellStart"/>
      <w:r w:rsidR="0019711F">
        <w:rPr>
          <w:rFonts w:asciiTheme="majorHAnsi" w:hAnsiTheme="majorHAnsi" w:cstheme="majorHAnsi"/>
          <w:color w:val="000000"/>
          <w:sz w:val="22"/>
          <w:szCs w:val="22"/>
        </w:rPr>
        <w:t>Organisation</w:t>
      </w:r>
      <w:proofErr w:type="spellEnd"/>
      <w:r w:rsidRPr="0007677D">
        <w:rPr>
          <w:rFonts w:asciiTheme="majorHAnsi" w:hAnsiTheme="majorHAnsi" w:cstheme="majorHAnsi"/>
          <w:color w:val="000000"/>
          <w:sz w:val="22"/>
          <w:szCs w:val="22"/>
        </w:rPr>
        <w:t xml:space="preserve"> for each subject specification. </w:t>
      </w:r>
    </w:p>
    <w:p w14:paraId="4C8F0D4B" w14:textId="066D3A0C" w:rsidR="0007677D" w:rsidRDefault="0007677D" w:rsidP="00721AC1">
      <w:pPr>
        <w:shd w:val="clear" w:color="auto" w:fill="FFFFFF"/>
        <w:spacing w:line="360" w:lineRule="atLeast"/>
        <w:rPr>
          <w:rFonts w:asciiTheme="majorHAnsi" w:hAnsiTheme="majorHAnsi" w:cstheme="majorHAnsi"/>
          <w:color w:val="000000"/>
          <w:sz w:val="22"/>
          <w:szCs w:val="22"/>
        </w:rPr>
      </w:pPr>
    </w:p>
    <w:p w14:paraId="2758865F" w14:textId="0A27C434" w:rsidR="006C12FC" w:rsidRDefault="006C12FC" w:rsidP="00721AC1">
      <w:pPr>
        <w:shd w:val="clear" w:color="auto" w:fill="FFFFFF"/>
        <w:spacing w:line="360" w:lineRule="atLeast"/>
        <w:rPr>
          <w:rFonts w:asciiTheme="majorHAnsi" w:hAnsiTheme="majorHAnsi" w:cstheme="majorHAnsi"/>
          <w:color w:val="000000"/>
          <w:sz w:val="22"/>
          <w:szCs w:val="22"/>
        </w:rPr>
      </w:pPr>
    </w:p>
    <w:p w14:paraId="3CD0F6E1" w14:textId="77777777" w:rsidR="00BE2A07" w:rsidRDefault="00BE2A07" w:rsidP="00721AC1">
      <w:pPr>
        <w:shd w:val="clear" w:color="auto" w:fill="FFFFFF"/>
        <w:spacing w:line="360" w:lineRule="atLeast"/>
        <w:rPr>
          <w:rFonts w:asciiTheme="majorHAnsi" w:hAnsiTheme="majorHAnsi" w:cstheme="majorHAnsi"/>
          <w:color w:val="000000"/>
          <w:sz w:val="22"/>
          <w:szCs w:val="22"/>
        </w:rPr>
      </w:pPr>
    </w:p>
    <w:p w14:paraId="740C34E4" w14:textId="77777777" w:rsidR="00BE2A07" w:rsidRDefault="00BE2A07" w:rsidP="00721AC1">
      <w:pPr>
        <w:shd w:val="clear" w:color="auto" w:fill="FFFFFF"/>
        <w:spacing w:line="360" w:lineRule="atLeast"/>
        <w:rPr>
          <w:rFonts w:asciiTheme="majorHAnsi" w:hAnsiTheme="majorHAnsi" w:cstheme="majorHAnsi"/>
          <w:color w:val="000000"/>
          <w:sz w:val="22"/>
          <w:szCs w:val="22"/>
        </w:rPr>
      </w:pPr>
    </w:p>
    <w:p w14:paraId="19CA539D" w14:textId="77777777"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lastRenderedPageBreak/>
        <w:t>Examples of Staff Malpractice</w:t>
      </w:r>
    </w:p>
    <w:p w14:paraId="65D67B70" w14:textId="75ABB4F1" w:rsidR="00C45512" w:rsidRPr="0019711F" w:rsidRDefault="00721AC1" w:rsidP="00721AC1">
      <w:p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This list below is not exhaustive and Reynolds Training Academy, at its discretion, may consider other instances of malpractice. </w:t>
      </w:r>
    </w:p>
    <w:p w14:paraId="722302CE" w14:textId="721ED997"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Improper assistance to </w:t>
      </w:r>
      <w:r w:rsidR="00BE2A07">
        <w:rPr>
          <w:rFonts w:asciiTheme="majorHAnsi" w:hAnsiTheme="majorHAnsi" w:cstheme="majorHAnsi"/>
          <w:color w:val="000000"/>
          <w:sz w:val="22"/>
          <w:szCs w:val="22"/>
        </w:rPr>
        <w:t>Learners/</w:t>
      </w:r>
      <w:r w:rsidR="0019711F">
        <w:rPr>
          <w:rFonts w:asciiTheme="majorHAnsi" w:hAnsiTheme="majorHAnsi" w:cstheme="majorHAnsi"/>
          <w:color w:val="000000"/>
          <w:sz w:val="22"/>
          <w:szCs w:val="22"/>
        </w:rPr>
        <w:t>Candidates</w:t>
      </w:r>
      <w:r w:rsidRPr="0019711F">
        <w:rPr>
          <w:rFonts w:asciiTheme="majorHAnsi" w:hAnsiTheme="majorHAnsi" w:cstheme="majorHAnsi"/>
          <w:color w:val="000000"/>
          <w:sz w:val="22"/>
          <w:szCs w:val="22"/>
        </w:rPr>
        <w:t> </w:t>
      </w:r>
    </w:p>
    <w:p w14:paraId="442F8A5A" w14:textId="2AF33949"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Inventing or changing marks for internally assessed work (coursework or portfolio evidence) where there is insufficient evidence of the </w:t>
      </w:r>
      <w:r w:rsidR="0019711F">
        <w:rPr>
          <w:rFonts w:asciiTheme="majorHAnsi" w:hAnsiTheme="majorHAnsi" w:cstheme="majorHAnsi"/>
          <w:color w:val="000000"/>
          <w:sz w:val="22"/>
          <w:szCs w:val="22"/>
        </w:rPr>
        <w:t>Candidate</w:t>
      </w:r>
      <w:r w:rsidRPr="0019711F">
        <w:rPr>
          <w:rFonts w:asciiTheme="majorHAnsi" w:hAnsiTheme="majorHAnsi" w:cstheme="majorHAnsi"/>
          <w:color w:val="000000"/>
          <w:sz w:val="22"/>
          <w:szCs w:val="22"/>
        </w:rPr>
        <w:t>'s achievement to justify the marks given or assessment decisions made </w:t>
      </w:r>
    </w:p>
    <w:p w14:paraId="6EDB7FBA" w14:textId="4AF307AA"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Failure to keep </w:t>
      </w:r>
      <w:r w:rsidR="0019711F">
        <w:rPr>
          <w:rFonts w:asciiTheme="majorHAnsi" w:hAnsiTheme="majorHAnsi" w:cstheme="majorHAnsi"/>
          <w:color w:val="000000"/>
          <w:sz w:val="22"/>
          <w:szCs w:val="22"/>
        </w:rPr>
        <w:t>Candidate</w:t>
      </w:r>
      <w:r w:rsidRPr="0019711F">
        <w:rPr>
          <w:rFonts w:asciiTheme="majorHAnsi" w:hAnsiTheme="majorHAnsi" w:cstheme="majorHAnsi"/>
          <w:color w:val="000000"/>
          <w:sz w:val="22"/>
          <w:szCs w:val="22"/>
        </w:rPr>
        <w:t xml:space="preserve"> coursework/portfolios of evidence secure </w:t>
      </w:r>
    </w:p>
    <w:p w14:paraId="75BFE506" w14:textId="20CE0EA8"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Fraudulent claims for certificates </w:t>
      </w:r>
    </w:p>
    <w:p w14:paraId="5DC20B18" w14:textId="1C7B62AE"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Inappropriate retention of certificates </w:t>
      </w:r>
    </w:p>
    <w:p w14:paraId="7830718E" w14:textId="3478154E"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Assisting </w:t>
      </w:r>
      <w:r w:rsidR="0019711F">
        <w:rPr>
          <w:rFonts w:asciiTheme="majorHAnsi" w:hAnsiTheme="majorHAnsi" w:cstheme="majorHAnsi"/>
          <w:color w:val="000000"/>
          <w:sz w:val="22"/>
          <w:szCs w:val="22"/>
        </w:rPr>
        <w:t>Learners</w:t>
      </w:r>
      <w:r w:rsidRPr="0019711F">
        <w:rPr>
          <w:rFonts w:asciiTheme="majorHAnsi" w:hAnsiTheme="majorHAnsi" w:cstheme="majorHAnsi"/>
          <w:color w:val="000000"/>
          <w:sz w:val="22"/>
          <w:szCs w:val="22"/>
        </w:rPr>
        <w:t xml:space="preserve"> in the production of work for assessment, where the support has the potential to influence the outcomes of assessment, for example where the assistance involves </w:t>
      </w:r>
      <w:r w:rsidR="00BE2A07">
        <w:rPr>
          <w:rFonts w:asciiTheme="majorHAnsi" w:hAnsiTheme="majorHAnsi" w:cstheme="majorHAnsi"/>
          <w:color w:val="000000"/>
          <w:sz w:val="22"/>
          <w:szCs w:val="22"/>
        </w:rPr>
        <w:t>Academy/C</w:t>
      </w:r>
      <w:r w:rsidRPr="0019711F">
        <w:rPr>
          <w:rFonts w:asciiTheme="majorHAnsi" w:hAnsiTheme="majorHAnsi" w:cstheme="majorHAnsi"/>
          <w:color w:val="000000"/>
          <w:sz w:val="22"/>
          <w:szCs w:val="22"/>
        </w:rPr>
        <w:t xml:space="preserve">ollege </w:t>
      </w:r>
      <w:r w:rsidR="00BE2A07">
        <w:rPr>
          <w:rFonts w:asciiTheme="majorHAnsi" w:hAnsiTheme="majorHAnsi" w:cstheme="majorHAnsi"/>
          <w:color w:val="000000"/>
          <w:sz w:val="22"/>
          <w:szCs w:val="22"/>
        </w:rPr>
        <w:t>S</w:t>
      </w:r>
      <w:r w:rsidRPr="0019711F">
        <w:rPr>
          <w:rFonts w:asciiTheme="majorHAnsi" w:hAnsiTheme="majorHAnsi" w:cstheme="majorHAnsi"/>
          <w:color w:val="000000"/>
          <w:sz w:val="22"/>
          <w:szCs w:val="22"/>
        </w:rPr>
        <w:t xml:space="preserve">taff producing work for the </w:t>
      </w:r>
      <w:r w:rsidR="0019711F">
        <w:rPr>
          <w:rFonts w:asciiTheme="majorHAnsi" w:hAnsiTheme="majorHAnsi" w:cstheme="majorHAnsi"/>
          <w:color w:val="000000"/>
          <w:sz w:val="22"/>
          <w:szCs w:val="22"/>
        </w:rPr>
        <w:t>Learner</w:t>
      </w:r>
      <w:r w:rsidRPr="0019711F">
        <w:rPr>
          <w:rFonts w:asciiTheme="majorHAnsi" w:hAnsiTheme="majorHAnsi" w:cstheme="majorHAnsi"/>
          <w:color w:val="000000"/>
          <w:sz w:val="22"/>
          <w:szCs w:val="22"/>
        </w:rPr>
        <w:t> </w:t>
      </w:r>
    </w:p>
    <w:p w14:paraId="75814C9E" w14:textId="321E94D0"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Producing falsified witness statements, for example for evidence the </w:t>
      </w:r>
      <w:r w:rsidR="0019711F">
        <w:rPr>
          <w:rFonts w:asciiTheme="majorHAnsi" w:hAnsiTheme="majorHAnsi" w:cstheme="majorHAnsi"/>
          <w:color w:val="000000"/>
          <w:sz w:val="22"/>
          <w:szCs w:val="22"/>
        </w:rPr>
        <w:t>Learner</w:t>
      </w:r>
      <w:r w:rsidRPr="0019711F">
        <w:rPr>
          <w:rFonts w:asciiTheme="majorHAnsi" w:hAnsiTheme="majorHAnsi" w:cstheme="majorHAnsi"/>
          <w:color w:val="000000"/>
          <w:sz w:val="22"/>
          <w:szCs w:val="22"/>
        </w:rPr>
        <w:t xml:space="preserve"> has not generated</w:t>
      </w:r>
    </w:p>
    <w:p w14:paraId="7C65494C" w14:textId="750F6EB8"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Allowing evidence, which is known by the </w:t>
      </w:r>
      <w:r w:rsidR="00BE2A07">
        <w:rPr>
          <w:rFonts w:asciiTheme="majorHAnsi" w:hAnsiTheme="majorHAnsi" w:cstheme="majorHAnsi"/>
          <w:color w:val="000000"/>
          <w:sz w:val="22"/>
          <w:szCs w:val="22"/>
        </w:rPr>
        <w:t>S</w:t>
      </w:r>
      <w:r w:rsidRPr="0019711F">
        <w:rPr>
          <w:rFonts w:asciiTheme="majorHAnsi" w:hAnsiTheme="majorHAnsi" w:cstheme="majorHAnsi"/>
          <w:color w:val="000000"/>
          <w:sz w:val="22"/>
          <w:szCs w:val="22"/>
        </w:rPr>
        <w:t xml:space="preserve">taff </w:t>
      </w:r>
      <w:r w:rsidR="00BE2A07">
        <w:rPr>
          <w:rFonts w:asciiTheme="majorHAnsi" w:hAnsiTheme="majorHAnsi" w:cstheme="majorHAnsi"/>
          <w:color w:val="000000"/>
          <w:sz w:val="22"/>
          <w:szCs w:val="22"/>
        </w:rPr>
        <w:t>M</w:t>
      </w:r>
      <w:r w:rsidRPr="0019711F">
        <w:rPr>
          <w:rFonts w:asciiTheme="majorHAnsi" w:hAnsiTheme="majorHAnsi" w:cstheme="majorHAnsi"/>
          <w:color w:val="000000"/>
          <w:sz w:val="22"/>
          <w:szCs w:val="22"/>
        </w:rPr>
        <w:t xml:space="preserve">ember not to be the </w:t>
      </w:r>
      <w:r w:rsidR="0019711F">
        <w:rPr>
          <w:rFonts w:asciiTheme="majorHAnsi" w:hAnsiTheme="majorHAnsi" w:cstheme="majorHAnsi"/>
          <w:color w:val="000000"/>
          <w:sz w:val="22"/>
          <w:szCs w:val="22"/>
        </w:rPr>
        <w:t>Learner</w:t>
      </w:r>
      <w:r w:rsidRPr="0019711F">
        <w:rPr>
          <w:rFonts w:asciiTheme="majorHAnsi" w:hAnsiTheme="majorHAnsi" w:cstheme="majorHAnsi"/>
          <w:color w:val="000000"/>
          <w:sz w:val="22"/>
          <w:szCs w:val="22"/>
        </w:rPr>
        <w:t>’s own</w:t>
      </w:r>
      <w:r w:rsidR="00096BAC" w:rsidRPr="0019711F">
        <w:rPr>
          <w:rFonts w:asciiTheme="majorHAnsi" w:hAnsiTheme="majorHAnsi" w:cstheme="majorHAnsi"/>
          <w:color w:val="000000"/>
          <w:sz w:val="22"/>
          <w:szCs w:val="22"/>
        </w:rPr>
        <w:t xml:space="preserve">, to be included in a </w:t>
      </w:r>
      <w:r w:rsidR="0019711F">
        <w:rPr>
          <w:rFonts w:asciiTheme="majorHAnsi" w:hAnsiTheme="majorHAnsi" w:cstheme="majorHAnsi"/>
          <w:color w:val="000000"/>
          <w:sz w:val="22"/>
          <w:szCs w:val="22"/>
        </w:rPr>
        <w:t>Learner</w:t>
      </w:r>
      <w:r w:rsidR="00096BAC" w:rsidRPr="0019711F">
        <w:rPr>
          <w:rFonts w:asciiTheme="majorHAnsi" w:hAnsiTheme="majorHAnsi" w:cstheme="majorHAnsi"/>
          <w:color w:val="000000"/>
          <w:sz w:val="22"/>
          <w:szCs w:val="22"/>
        </w:rPr>
        <w:t xml:space="preserve">’s </w:t>
      </w:r>
      <w:r w:rsidR="006C12FC" w:rsidRPr="0019711F">
        <w:rPr>
          <w:rFonts w:asciiTheme="majorHAnsi" w:hAnsiTheme="majorHAnsi" w:cstheme="majorHAnsi"/>
          <w:color w:val="000000"/>
          <w:sz w:val="22"/>
          <w:szCs w:val="22"/>
        </w:rPr>
        <w:t>a</w:t>
      </w:r>
      <w:r w:rsidRPr="0019711F">
        <w:rPr>
          <w:rFonts w:asciiTheme="majorHAnsi" w:hAnsiTheme="majorHAnsi" w:cstheme="majorHAnsi"/>
          <w:color w:val="000000"/>
          <w:sz w:val="22"/>
          <w:szCs w:val="22"/>
        </w:rPr>
        <w:t>ssig</w:t>
      </w:r>
      <w:r w:rsidR="00096BAC" w:rsidRPr="0019711F">
        <w:rPr>
          <w:rFonts w:asciiTheme="majorHAnsi" w:hAnsiTheme="majorHAnsi" w:cstheme="majorHAnsi"/>
          <w:color w:val="000000"/>
          <w:sz w:val="22"/>
          <w:szCs w:val="22"/>
        </w:rPr>
        <w:t>nment</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task</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portfolio</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w:t>
      </w:r>
      <w:r w:rsidR="006C12FC" w:rsidRPr="0019711F">
        <w:rPr>
          <w:rFonts w:asciiTheme="majorHAnsi" w:hAnsiTheme="majorHAnsi" w:cstheme="majorHAnsi"/>
          <w:color w:val="000000"/>
          <w:sz w:val="22"/>
          <w:szCs w:val="22"/>
        </w:rPr>
        <w:t xml:space="preserve"> </w:t>
      </w:r>
      <w:r w:rsidR="00096BAC" w:rsidRPr="0019711F">
        <w:rPr>
          <w:rFonts w:asciiTheme="majorHAnsi" w:hAnsiTheme="majorHAnsi" w:cstheme="majorHAnsi"/>
          <w:color w:val="000000"/>
          <w:sz w:val="22"/>
          <w:szCs w:val="22"/>
        </w:rPr>
        <w:t>coursework</w:t>
      </w:r>
    </w:p>
    <w:p w14:paraId="54B9EB35" w14:textId="7766C089"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Facilitating and allowing impersonation </w:t>
      </w:r>
    </w:p>
    <w:p w14:paraId="7B81412B" w14:textId="24CCBB8F"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 xml:space="preserve">Misusing the conditions for special </w:t>
      </w:r>
      <w:r w:rsidR="0019711F">
        <w:rPr>
          <w:rFonts w:asciiTheme="majorHAnsi" w:hAnsiTheme="majorHAnsi" w:cstheme="majorHAnsi"/>
          <w:color w:val="000000"/>
          <w:sz w:val="22"/>
          <w:szCs w:val="22"/>
        </w:rPr>
        <w:t>Learner</w:t>
      </w:r>
      <w:r w:rsidRPr="0019711F">
        <w:rPr>
          <w:rFonts w:asciiTheme="majorHAnsi" w:hAnsiTheme="majorHAnsi" w:cstheme="majorHAnsi"/>
          <w:color w:val="000000"/>
          <w:sz w:val="22"/>
          <w:szCs w:val="22"/>
        </w:rPr>
        <w:t xml:space="preserve"> requirements </w:t>
      </w:r>
    </w:p>
    <w:p w14:paraId="28AE048F" w14:textId="15C83C4E" w:rsidR="00721AC1" w:rsidRPr="0019711F" w:rsidRDefault="00721AC1" w:rsidP="0007677D">
      <w:pPr>
        <w:pStyle w:val="ListParagraph"/>
        <w:numPr>
          <w:ilvl w:val="0"/>
          <w:numId w:val="2"/>
        </w:numPr>
        <w:shd w:val="clear" w:color="auto" w:fill="FFFFFF"/>
        <w:spacing w:line="360" w:lineRule="atLeast"/>
        <w:rPr>
          <w:rFonts w:asciiTheme="majorHAnsi" w:hAnsiTheme="majorHAnsi" w:cstheme="majorHAnsi"/>
          <w:color w:val="000000"/>
          <w:sz w:val="22"/>
          <w:szCs w:val="22"/>
        </w:rPr>
      </w:pPr>
      <w:r w:rsidRPr="0019711F">
        <w:rPr>
          <w:rFonts w:asciiTheme="majorHAnsi" w:hAnsiTheme="majorHAnsi" w:cstheme="majorHAnsi"/>
          <w:color w:val="000000"/>
          <w:sz w:val="22"/>
          <w:szCs w:val="22"/>
        </w:rPr>
        <w:t>Falsifying records/certificates, for example by alteration, substitution, or by fraud </w:t>
      </w:r>
    </w:p>
    <w:p w14:paraId="36F1B831" w14:textId="77777777" w:rsidR="00721AC1" w:rsidRPr="0007677D" w:rsidRDefault="00721AC1" w:rsidP="00721AC1">
      <w:pPr>
        <w:shd w:val="clear" w:color="auto" w:fill="FFFFFF"/>
        <w:spacing w:line="360" w:lineRule="atLeast"/>
        <w:rPr>
          <w:rFonts w:asciiTheme="majorHAnsi" w:hAnsiTheme="majorHAnsi" w:cstheme="majorHAnsi"/>
          <w:color w:val="000000"/>
        </w:rPr>
      </w:pPr>
    </w:p>
    <w:p w14:paraId="72340C42" w14:textId="1B786642" w:rsidR="00721AC1" w:rsidRPr="00B112DB" w:rsidRDefault="00721AC1" w:rsidP="00721AC1">
      <w:pPr>
        <w:shd w:val="clear" w:color="auto" w:fill="FFFFFF"/>
        <w:spacing w:line="360" w:lineRule="atLeast"/>
        <w:rPr>
          <w:rFonts w:asciiTheme="majorHAnsi" w:hAnsiTheme="majorHAnsi" w:cstheme="majorHAnsi"/>
          <w:color w:val="000000"/>
          <w:sz w:val="32"/>
          <w:szCs w:val="32"/>
        </w:rPr>
      </w:pPr>
      <w:r w:rsidRPr="00B112DB">
        <w:rPr>
          <w:rFonts w:asciiTheme="majorHAnsi" w:hAnsiTheme="majorHAnsi" w:cstheme="majorHAnsi"/>
          <w:b/>
          <w:color w:val="000000"/>
          <w:sz w:val="32"/>
          <w:szCs w:val="32"/>
        </w:rPr>
        <w:t xml:space="preserve">Examples of </w:t>
      </w:r>
      <w:r w:rsidR="0019711F">
        <w:rPr>
          <w:rFonts w:asciiTheme="majorHAnsi" w:hAnsiTheme="majorHAnsi" w:cstheme="majorHAnsi"/>
          <w:b/>
          <w:color w:val="000000"/>
          <w:sz w:val="32"/>
          <w:szCs w:val="32"/>
        </w:rPr>
        <w:t>Learner</w:t>
      </w:r>
      <w:r w:rsidRPr="00B112DB">
        <w:rPr>
          <w:rFonts w:asciiTheme="majorHAnsi" w:hAnsiTheme="majorHAnsi" w:cstheme="majorHAnsi"/>
          <w:b/>
          <w:color w:val="000000"/>
          <w:sz w:val="32"/>
          <w:szCs w:val="32"/>
        </w:rPr>
        <w:t xml:space="preserve"> Malpractice</w:t>
      </w:r>
    </w:p>
    <w:p w14:paraId="51C745B9" w14:textId="77777777"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This list below is not exhaustive and Reynolds Training Academy, at its discretion, may consider other instances of malpractice. </w:t>
      </w:r>
    </w:p>
    <w:p w14:paraId="4E5762C5" w14:textId="7688FCD5"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Plagiarism of any nature</w:t>
      </w:r>
    </w:p>
    <w:p w14:paraId="09750566" w14:textId="37ED2354"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Collusion by working collaboratively with other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to produce work that is submitted as individual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work, beyond what is permitted</w:t>
      </w:r>
    </w:p>
    <w:p w14:paraId="695CC7C2" w14:textId="18722FD3"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Copying (including the use of ICT to aid copying)</w:t>
      </w:r>
    </w:p>
    <w:p w14:paraId="2768560A" w14:textId="33ADBFD7"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Deliberate destruction of another’s work</w:t>
      </w:r>
    </w:p>
    <w:p w14:paraId="68B97B12" w14:textId="1ABF3E9C"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Fabrication of results or evidence</w:t>
      </w:r>
    </w:p>
    <w:p w14:paraId="2EB35FA5" w14:textId="3BAF2885"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False declaration of authenticity in relation to the contents of a portfolio or coursework</w:t>
      </w:r>
    </w:p>
    <w:p w14:paraId="32690B51" w14:textId="03A5C666"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Impersonation by pretending to be someone else in order to produce the work for another or arranging for another to take one’s place in an assessment</w:t>
      </w:r>
      <w:r w:rsidR="005F1E75"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w:t>
      </w:r>
      <w:r w:rsidR="005F1E75"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examination</w:t>
      </w:r>
      <w:r w:rsidR="005F1E75"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w:t>
      </w:r>
      <w:r w:rsidR="005F1E75"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test</w:t>
      </w:r>
    </w:p>
    <w:p w14:paraId="02E3FC1E" w14:textId="241AA8C3"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 breach of the instructions or advice of an </w:t>
      </w:r>
      <w:r w:rsidR="005F1E75" w:rsidRPr="00AD248A">
        <w:rPr>
          <w:rFonts w:asciiTheme="majorHAnsi" w:hAnsiTheme="majorHAnsi" w:cstheme="majorHAnsi"/>
          <w:color w:val="000000"/>
          <w:sz w:val="22"/>
          <w:szCs w:val="22"/>
        </w:rPr>
        <w:t>I</w:t>
      </w:r>
      <w:r w:rsidRPr="00AD248A">
        <w:rPr>
          <w:rFonts w:asciiTheme="majorHAnsi" w:hAnsiTheme="majorHAnsi" w:cstheme="majorHAnsi"/>
          <w:color w:val="000000"/>
          <w:sz w:val="22"/>
          <w:szCs w:val="22"/>
        </w:rPr>
        <w:t xml:space="preserve">nvigilator, </w:t>
      </w:r>
      <w:r w:rsidR="005F1E75" w:rsidRPr="00AD248A">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upervisor, or the </w:t>
      </w:r>
      <w:r w:rsidR="005F1E75" w:rsidRP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warding </w:t>
      </w:r>
      <w:r w:rsidR="005F1E75" w:rsidRPr="00AD248A">
        <w:rPr>
          <w:rFonts w:asciiTheme="majorHAnsi" w:hAnsiTheme="majorHAnsi" w:cstheme="majorHAnsi"/>
          <w:color w:val="000000"/>
          <w:sz w:val="22"/>
          <w:szCs w:val="22"/>
        </w:rPr>
        <w:t>B</w:t>
      </w:r>
      <w:r w:rsidRPr="00AD248A">
        <w:rPr>
          <w:rFonts w:asciiTheme="majorHAnsi" w:hAnsiTheme="majorHAnsi" w:cstheme="majorHAnsi"/>
          <w:color w:val="000000"/>
          <w:sz w:val="22"/>
          <w:szCs w:val="22"/>
        </w:rPr>
        <w:t>ody in relation to the examination or assessment rules and regulations</w:t>
      </w:r>
    </w:p>
    <w:p w14:paraId="7F4BCEA1" w14:textId="160602EA"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Failing to abide by the conditions of supervision designed to maintain the security of the examinations or assessments</w:t>
      </w:r>
    </w:p>
    <w:p w14:paraId="1A42FE7D" w14:textId="7FAA7DA8"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Allowing work to be copied e.g. posting written coursework on social networking sites prior to an examination/assessment </w:t>
      </w:r>
    </w:p>
    <w:p w14:paraId="1729BF87" w14:textId="7F90DB82"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Disruptive </w:t>
      </w:r>
      <w:proofErr w:type="spellStart"/>
      <w:r w:rsidRPr="00AD248A">
        <w:rPr>
          <w:rFonts w:asciiTheme="majorHAnsi" w:hAnsiTheme="majorHAnsi" w:cstheme="majorHAnsi"/>
          <w:color w:val="000000"/>
          <w:sz w:val="22"/>
          <w:szCs w:val="22"/>
        </w:rPr>
        <w:t>behaviour</w:t>
      </w:r>
      <w:proofErr w:type="spellEnd"/>
      <w:r w:rsidRPr="00AD248A">
        <w:rPr>
          <w:rFonts w:asciiTheme="majorHAnsi" w:hAnsiTheme="majorHAnsi" w:cstheme="majorHAnsi"/>
          <w:color w:val="000000"/>
          <w:sz w:val="22"/>
          <w:szCs w:val="22"/>
        </w:rPr>
        <w:t xml:space="preserve"> in the examination room or during an assessment session (including the use of offensive language)</w:t>
      </w:r>
    </w:p>
    <w:p w14:paraId="37A567C6" w14:textId="46469EEA"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lastRenderedPageBreak/>
        <w:t>Exchanging, obtaining, receiving, passing on information (or the attempt to) which could be examination related by means of talking, electronic, written or non-verbal communication</w:t>
      </w:r>
    </w:p>
    <w:p w14:paraId="5F8AE694" w14:textId="49F66BAD"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Allowing others to assist in the production of controlled assessments, coursework or assisting others in the production of controlled assessments or coursework</w:t>
      </w:r>
    </w:p>
    <w:p w14:paraId="6EBC98D3" w14:textId="70B3B696"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Bringing into the examination room notes in the wrong format (where notes are permitted in examinations) or inappropriately annotated texts (in open book examinations)</w:t>
      </w:r>
    </w:p>
    <w:p w14:paraId="543FC76B" w14:textId="0FBDCFBB" w:rsidR="00721AC1" w:rsidRPr="00AD248A" w:rsidRDefault="00721AC1" w:rsidP="0007677D">
      <w:pPr>
        <w:pStyle w:val="ListParagraph"/>
        <w:numPr>
          <w:ilvl w:val="0"/>
          <w:numId w:val="3"/>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The inclusion of inappropriate, offensive or obscene material in scripts, controlled assessments, coursework or portfolios</w:t>
      </w:r>
    </w:p>
    <w:p w14:paraId="2DD23BF3" w14:textId="77777777"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07677D">
        <w:rPr>
          <w:rFonts w:asciiTheme="majorHAnsi" w:hAnsiTheme="majorHAnsi" w:cstheme="majorHAnsi"/>
          <w:color w:val="000000"/>
        </w:rPr>
        <w:br/>
      </w:r>
      <w:r w:rsidRPr="00B112DB">
        <w:rPr>
          <w:rFonts w:asciiTheme="majorHAnsi" w:hAnsiTheme="majorHAnsi" w:cstheme="majorHAnsi"/>
          <w:b/>
          <w:color w:val="000000"/>
          <w:sz w:val="32"/>
          <w:szCs w:val="32"/>
        </w:rPr>
        <w:t>Actions to Implement the Policy</w:t>
      </w:r>
    </w:p>
    <w:p w14:paraId="7CA665FF" w14:textId="509E3B26" w:rsidR="00721AC1" w:rsidRPr="00B112DB" w:rsidRDefault="00721AC1" w:rsidP="00721AC1">
      <w:pPr>
        <w:shd w:val="clear" w:color="auto" w:fill="FFFFFF"/>
        <w:spacing w:line="360" w:lineRule="atLeast"/>
        <w:rPr>
          <w:rFonts w:asciiTheme="majorHAnsi" w:hAnsiTheme="majorHAnsi" w:cstheme="majorHAnsi"/>
          <w:color w:val="000000"/>
          <w:sz w:val="28"/>
          <w:szCs w:val="28"/>
        </w:rPr>
      </w:pPr>
      <w:r w:rsidRPr="00B112DB">
        <w:rPr>
          <w:rFonts w:asciiTheme="majorHAnsi" w:hAnsiTheme="majorHAnsi" w:cstheme="majorHAnsi"/>
          <w:b/>
          <w:color w:val="000000"/>
          <w:sz w:val="28"/>
          <w:szCs w:val="28"/>
        </w:rPr>
        <w:t xml:space="preserve">Informing </w:t>
      </w:r>
      <w:r w:rsidR="0019711F">
        <w:rPr>
          <w:rFonts w:asciiTheme="majorHAnsi" w:hAnsiTheme="majorHAnsi" w:cstheme="majorHAnsi"/>
          <w:b/>
          <w:color w:val="000000"/>
          <w:sz w:val="28"/>
          <w:szCs w:val="28"/>
        </w:rPr>
        <w:t>Learners</w:t>
      </w:r>
    </w:p>
    <w:p w14:paraId="16A3D6C2" w14:textId="782ED015"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Training Academy will communicate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Assessment Malpractice Policy to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through the following means:</w:t>
      </w:r>
    </w:p>
    <w:p w14:paraId="1464E07C" w14:textId="59EE93DD" w:rsidR="00C45512" w:rsidRPr="00AD248A" w:rsidRDefault="00721AC1" w:rsidP="0007677D">
      <w:pPr>
        <w:pStyle w:val="ListParagraph"/>
        <w:numPr>
          <w:ilvl w:val="0"/>
          <w:numId w:val="4"/>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Induction </w:t>
      </w:r>
    </w:p>
    <w:p w14:paraId="7D04B675" w14:textId="70E808FD" w:rsidR="00C45512" w:rsidRPr="00AD248A" w:rsidRDefault="0019711F" w:rsidP="0007677D">
      <w:pPr>
        <w:pStyle w:val="ListParagraph"/>
        <w:numPr>
          <w:ilvl w:val="0"/>
          <w:numId w:val="4"/>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Learner</w:t>
      </w:r>
      <w:r w:rsidR="00721AC1" w:rsidRPr="00AD248A">
        <w:rPr>
          <w:rFonts w:asciiTheme="majorHAnsi" w:hAnsiTheme="majorHAnsi" w:cstheme="majorHAnsi"/>
          <w:color w:val="000000"/>
          <w:sz w:val="22"/>
          <w:szCs w:val="22"/>
        </w:rPr>
        <w:t xml:space="preserve"> Handbook </w:t>
      </w:r>
    </w:p>
    <w:p w14:paraId="38D8964C" w14:textId="6E77BCA8" w:rsidR="00721AC1" w:rsidRPr="00AD248A" w:rsidRDefault="00721AC1" w:rsidP="0007677D">
      <w:pPr>
        <w:pStyle w:val="ListParagraph"/>
        <w:numPr>
          <w:ilvl w:val="0"/>
          <w:numId w:val="4"/>
        </w:numPr>
        <w:shd w:val="clear" w:color="auto" w:fill="FFFFFF"/>
        <w:spacing w:line="360" w:lineRule="atLeast"/>
        <w:rPr>
          <w:rFonts w:asciiTheme="majorHAnsi" w:hAnsiTheme="majorHAnsi" w:cstheme="majorHAnsi"/>
          <w:color w:val="000000"/>
          <w:sz w:val="22"/>
          <w:szCs w:val="22"/>
        </w:rPr>
      </w:pP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Managers and </w:t>
      </w:r>
      <w:r w:rsidR="00B433F5">
        <w:rPr>
          <w:rFonts w:asciiTheme="majorHAnsi" w:hAnsiTheme="majorHAnsi" w:cstheme="majorHAnsi"/>
          <w:color w:val="000000"/>
          <w:sz w:val="22"/>
          <w:szCs w:val="22"/>
        </w:rPr>
        <w:t>Teachers</w:t>
      </w:r>
      <w:r w:rsidRPr="00AD248A">
        <w:rPr>
          <w:rFonts w:asciiTheme="majorHAnsi" w:hAnsiTheme="majorHAnsi" w:cstheme="majorHAnsi"/>
          <w:color w:val="000000"/>
          <w:sz w:val="22"/>
          <w:szCs w:val="22"/>
        </w:rPr>
        <w:t xml:space="preserve">/Assessors have responsibility for ensuring that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are made aware of this </w:t>
      </w:r>
      <w:r w:rsidR="008508FC" w:rsidRPr="00AD248A">
        <w:rPr>
          <w:rFonts w:asciiTheme="majorHAnsi" w:hAnsiTheme="majorHAnsi" w:cstheme="majorHAnsi"/>
          <w:color w:val="000000"/>
          <w:sz w:val="22"/>
          <w:szCs w:val="22"/>
        </w:rPr>
        <w:t>P</w:t>
      </w:r>
      <w:r w:rsidRPr="00AD248A">
        <w:rPr>
          <w:rFonts w:asciiTheme="majorHAnsi" w:hAnsiTheme="majorHAnsi" w:cstheme="majorHAnsi"/>
          <w:color w:val="000000"/>
          <w:sz w:val="22"/>
          <w:szCs w:val="22"/>
        </w:rPr>
        <w:t>olicy before undertaking any assessed work, which has the potential to contribute to the awarding of a qualification. </w:t>
      </w:r>
    </w:p>
    <w:p w14:paraId="7ED17BEE" w14:textId="0CD2C0AB" w:rsidR="00AE5F51" w:rsidRDefault="00AE5F51" w:rsidP="00721AC1">
      <w:pPr>
        <w:shd w:val="clear" w:color="auto" w:fill="FFFFFF"/>
        <w:spacing w:line="360" w:lineRule="atLeast"/>
        <w:rPr>
          <w:rFonts w:asciiTheme="majorHAnsi" w:hAnsiTheme="majorHAnsi" w:cstheme="majorHAnsi"/>
          <w:b/>
          <w:color w:val="000000"/>
        </w:rPr>
      </w:pPr>
    </w:p>
    <w:p w14:paraId="458C48BB" w14:textId="77777777" w:rsidR="00721AC1" w:rsidRPr="008508FC" w:rsidRDefault="00721AC1" w:rsidP="00721AC1">
      <w:pPr>
        <w:shd w:val="clear" w:color="auto" w:fill="FFFFFF"/>
        <w:spacing w:line="360" w:lineRule="atLeast"/>
        <w:rPr>
          <w:rFonts w:asciiTheme="majorHAnsi" w:hAnsiTheme="majorHAnsi" w:cstheme="majorHAnsi"/>
          <w:color w:val="000000"/>
          <w:sz w:val="28"/>
        </w:rPr>
      </w:pPr>
      <w:r w:rsidRPr="008508FC">
        <w:rPr>
          <w:rFonts w:asciiTheme="majorHAnsi" w:hAnsiTheme="majorHAnsi" w:cstheme="majorHAnsi"/>
          <w:b/>
          <w:color w:val="000000"/>
          <w:sz w:val="28"/>
        </w:rPr>
        <w:t>Implementing Assessment Practices</w:t>
      </w:r>
    </w:p>
    <w:p w14:paraId="31CEFDBC" w14:textId="0092E60C" w:rsidR="00721AC1" w:rsidRPr="00AD248A" w:rsidRDefault="00721AC1" w:rsidP="00721AC1">
      <w:pPr>
        <w:shd w:val="clear" w:color="auto" w:fill="FFFFFF"/>
        <w:spacing w:line="360" w:lineRule="atLeast"/>
        <w:rPr>
          <w:rFonts w:asciiTheme="majorHAnsi" w:hAnsiTheme="majorHAnsi" w:cstheme="majorHAnsi"/>
          <w:color w:val="000000"/>
          <w:sz w:val="22"/>
          <w:szCs w:val="22"/>
        </w:rPr>
      </w:pP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Managers/ Director</w:t>
      </w:r>
      <w:r w:rsidR="00AD248A">
        <w:rPr>
          <w:rFonts w:asciiTheme="majorHAnsi" w:hAnsiTheme="majorHAnsi" w:cstheme="majorHAnsi"/>
          <w:color w:val="000000"/>
          <w:sz w:val="22"/>
          <w:szCs w:val="22"/>
        </w:rPr>
        <w:t xml:space="preserve"> of Quality &amp; Training and the Principal</w:t>
      </w:r>
      <w:r w:rsidRPr="00AD248A">
        <w:rPr>
          <w:rFonts w:asciiTheme="majorHAnsi" w:hAnsiTheme="majorHAnsi" w:cstheme="majorHAnsi"/>
          <w:color w:val="000000"/>
          <w:sz w:val="22"/>
          <w:szCs w:val="22"/>
        </w:rPr>
        <w:t xml:space="preserve"> have responsibility for implementing </w:t>
      </w:r>
      <w:r w:rsid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ssessment </w:t>
      </w:r>
      <w:r w:rsidR="00AD248A">
        <w:rPr>
          <w:rFonts w:asciiTheme="majorHAnsi" w:hAnsiTheme="majorHAnsi" w:cstheme="majorHAnsi"/>
          <w:color w:val="000000"/>
          <w:sz w:val="22"/>
          <w:szCs w:val="22"/>
        </w:rPr>
        <w:t>P</w:t>
      </w:r>
      <w:r w:rsidRPr="00AD248A">
        <w:rPr>
          <w:rFonts w:asciiTheme="majorHAnsi" w:hAnsiTheme="majorHAnsi" w:cstheme="majorHAnsi"/>
          <w:color w:val="000000"/>
          <w:sz w:val="22"/>
          <w:szCs w:val="22"/>
        </w:rPr>
        <w:t>ractices that reduce the opportunity for malpractice, including for example:</w:t>
      </w:r>
    </w:p>
    <w:p w14:paraId="3BFD67FD" w14:textId="0A0F6E5C" w:rsidR="00721AC1" w:rsidRPr="00AD248A" w:rsidRDefault="00721AC1" w:rsidP="0007677D">
      <w:pPr>
        <w:pStyle w:val="ListParagraph"/>
        <w:numPr>
          <w:ilvl w:val="0"/>
          <w:numId w:val="5"/>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Periods of supervised sessions during which evidence for assessments is produced by the </w:t>
      </w:r>
      <w:r w:rsidR="0019711F" w:rsidRPr="00AD248A">
        <w:rPr>
          <w:rFonts w:asciiTheme="majorHAnsi" w:hAnsiTheme="majorHAnsi" w:cstheme="majorHAnsi"/>
          <w:color w:val="000000"/>
          <w:sz w:val="22"/>
          <w:szCs w:val="22"/>
        </w:rPr>
        <w:t>Learner</w:t>
      </w:r>
    </w:p>
    <w:p w14:paraId="44E802E9" w14:textId="77777777" w:rsidR="008508FC" w:rsidRPr="00AD248A" w:rsidRDefault="00721AC1" w:rsidP="0007677D">
      <w:pPr>
        <w:pStyle w:val="ListParagraph"/>
        <w:numPr>
          <w:ilvl w:val="0"/>
          <w:numId w:val="5"/>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Altering assessment assignments</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tasks</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tools on a regular basis</w:t>
      </w:r>
    </w:p>
    <w:p w14:paraId="038B1760" w14:textId="7AAA9296" w:rsidR="00721AC1" w:rsidRPr="00AD248A" w:rsidRDefault="00721AC1" w:rsidP="0007677D">
      <w:pPr>
        <w:pStyle w:val="ListParagraph"/>
        <w:numPr>
          <w:ilvl w:val="0"/>
          <w:numId w:val="5"/>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Using oral questions with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for a single assignment</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w:t>
      </w:r>
      <w:r w:rsidR="008508FC"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 xml:space="preserve">task in a single session for the complete cohort of </w:t>
      </w:r>
      <w:r w:rsidR="0019711F" w:rsidRPr="00AD248A">
        <w:rPr>
          <w:rFonts w:asciiTheme="majorHAnsi" w:hAnsiTheme="majorHAnsi" w:cstheme="majorHAnsi"/>
          <w:color w:val="000000"/>
          <w:sz w:val="22"/>
          <w:szCs w:val="22"/>
        </w:rPr>
        <w:t>Learners</w:t>
      </w:r>
    </w:p>
    <w:p w14:paraId="0A0C75C6" w14:textId="6708908B" w:rsidR="00721AC1" w:rsidRPr="00AD248A" w:rsidRDefault="00721AC1" w:rsidP="0007677D">
      <w:pPr>
        <w:pStyle w:val="ListParagraph"/>
        <w:numPr>
          <w:ilvl w:val="0"/>
          <w:numId w:val="5"/>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Ensuring access controls which prevent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from accessing and using other people’s work when using networked computers</w:t>
      </w:r>
    </w:p>
    <w:p w14:paraId="1B0EF3BD" w14:textId="227749C6" w:rsidR="00721AC1" w:rsidRPr="0007677D" w:rsidRDefault="00721AC1" w:rsidP="0007677D">
      <w:pPr>
        <w:pStyle w:val="ListParagraph"/>
        <w:numPr>
          <w:ilvl w:val="0"/>
          <w:numId w:val="5"/>
        </w:numPr>
        <w:shd w:val="clear" w:color="auto" w:fill="FFFFFF"/>
        <w:spacing w:line="360" w:lineRule="atLeast"/>
        <w:rPr>
          <w:rFonts w:asciiTheme="majorHAnsi" w:hAnsiTheme="majorHAnsi" w:cstheme="majorHAnsi"/>
          <w:color w:val="000000"/>
        </w:rPr>
      </w:pPr>
      <w:r w:rsidRPr="00AD248A">
        <w:rPr>
          <w:rFonts w:asciiTheme="majorHAnsi" w:hAnsiTheme="majorHAnsi" w:cstheme="majorHAnsi"/>
          <w:color w:val="000000"/>
          <w:sz w:val="22"/>
          <w:szCs w:val="22"/>
        </w:rPr>
        <w:t xml:space="preserve">Requiring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to sign to declare that their work is their own when submitting</w:t>
      </w:r>
      <w:r w:rsidRPr="0007677D">
        <w:rPr>
          <w:rFonts w:asciiTheme="majorHAnsi" w:hAnsiTheme="majorHAnsi" w:cstheme="majorHAnsi"/>
          <w:color w:val="000000"/>
        </w:rPr>
        <w:t xml:space="preserve"> assessments</w:t>
      </w:r>
    </w:p>
    <w:p w14:paraId="555A2D50" w14:textId="77777777" w:rsidR="00C06281" w:rsidRDefault="00C06281" w:rsidP="00721AC1">
      <w:pPr>
        <w:shd w:val="clear" w:color="auto" w:fill="FFFFFF"/>
        <w:spacing w:line="360" w:lineRule="atLeast"/>
        <w:rPr>
          <w:rFonts w:asciiTheme="majorHAnsi" w:hAnsiTheme="majorHAnsi" w:cstheme="majorHAnsi"/>
          <w:color w:val="000000"/>
        </w:rPr>
      </w:pPr>
    </w:p>
    <w:p w14:paraId="27A96617" w14:textId="2481E4B1"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 xml:space="preserve">Procedure for </w:t>
      </w:r>
      <w:r w:rsidR="003374A4" w:rsidRPr="00B112DB">
        <w:rPr>
          <w:rFonts w:asciiTheme="majorHAnsi" w:hAnsiTheme="majorHAnsi" w:cstheme="majorHAnsi"/>
          <w:b/>
          <w:color w:val="000000"/>
          <w:sz w:val="32"/>
          <w:szCs w:val="32"/>
        </w:rPr>
        <w:t>D</w:t>
      </w:r>
      <w:r w:rsidRPr="00B112DB">
        <w:rPr>
          <w:rFonts w:asciiTheme="majorHAnsi" w:hAnsiTheme="majorHAnsi" w:cstheme="majorHAnsi"/>
          <w:b/>
          <w:color w:val="000000"/>
          <w:sz w:val="32"/>
          <w:szCs w:val="32"/>
        </w:rPr>
        <w:t xml:space="preserve">ealing with </w:t>
      </w:r>
      <w:r w:rsidR="003374A4" w:rsidRPr="00B112DB">
        <w:rPr>
          <w:rFonts w:asciiTheme="majorHAnsi" w:hAnsiTheme="majorHAnsi" w:cstheme="majorHAnsi"/>
          <w:b/>
          <w:color w:val="000000"/>
          <w:sz w:val="32"/>
          <w:szCs w:val="32"/>
        </w:rPr>
        <w:t>A</w:t>
      </w:r>
      <w:r w:rsidRPr="00B112DB">
        <w:rPr>
          <w:rFonts w:asciiTheme="majorHAnsi" w:hAnsiTheme="majorHAnsi" w:cstheme="majorHAnsi"/>
          <w:b/>
          <w:color w:val="000000"/>
          <w:sz w:val="32"/>
          <w:szCs w:val="32"/>
        </w:rPr>
        <w:t xml:space="preserve">llegations of </w:t>
      </w:r>
      <w:r w:rsidR="003374A4" w:rsidRPr="00B112DB">
        <w:rPr>
          <w:rFonts w:asciiTheme="majorHAnsi" w:hAnsiTheme="majorHAnsi" w:cstheme="majorHAnsi"/>
          <w:b/>
          <w:color w:val="000000"/>
          <w:sz w:val="32"/>
          <w:szCs w:val="32"/>
        </w:rPr>
        <w:t>M</w:t>
      </w:r>
      <w:r w:rsidRPr="00B112DB">
        <w:rPr>
          <w:rFonts w:asciiTheme="majorHAnsi" w:hAnsiTheme="majorHAnsi" w:cstheme="majorHAnsi"/>
          <w:b/>
          <w:color w:val="000000"/>
          <w:sz w:val="32"/>
          <w:szCs w:val="32"/>
        </w:rPr>
        <w:t>alpractice</w:t>
      </w:r>
    </w:p>
    <w:p w14:paraId="2569B1F2" w14:textId="07908EA3"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All </w:t>
      </w:r>
      <w:r w:rsidR="003374A4" w:rsidRPr="00AD248A">
        <w:rPr>
          <w:rFonts w:asciiTheme="majorHAnsi" w:hAnsiTheme="majorHAnsi" w:cstheme="majorHAnsi"/>
          <w:color w:val="000000"/>
          <w:sz w:val="22"/>
          <w:szCs w:val="22"/>
        </w:rPr>
        <w:t xml:space="preserve">Reynolds </w:t>
      </w:r>
      <w:r w:rsidRPr="00AD248A">
        <w:rPr>
          <w:rFonts w:asciiTheme="majorHAnsi" w:hAnsiTheme="majorHAnsi" w:cstheme="majorHAnsi"/>
          <w:color w:val="000000"/>
          <w:sz w:val="22"/>
          <w:szCs w:val="22"/>
        </w:rPr>
        <w:t xml:space="preserve">Training Academy staff have a responsibility for reporting any suspected incidences of </w:t>
      </w:r>
      <w:r w:rsidR="00B433F5">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taff or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malpractice through the appropriate channels. </w:t>
      </w:r>
      <w:r w:rsidR="0019711F" w:rsidRPr="00AD248A">
        <w:rPr>
          <w:rFonts w:asciiTheme="majorHAnsi" w:hAnsiTheme="majorHAnsi" w:cstheme="majorHAnsi"/>
          <w:color w:val="000000"/>
          <w:sz w:val="22"/>
          <w:szCs w:val="22"/>
        </w:rPr>
        <w:t>Learners</w:t>
      </w:r>
      <w:r w:rsidRPr="00AD248A">
        <w:rPr>
          <w:rFonts w:asciiTheme="majorHAnsi" w:hAnsiTheme="majorHAnsi" w:cstheme="majorHAnsi"/>
          <w:color w:val="000000"/>
          <w:sz w:val="22"/>
          <w:szCs w:val="22"/>
        </w:rPr>
        <w:t xml:space="preserve"> will be made aware of the procedure for reporting any allegations of suspected malpractice via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Assessment Malpractice Statement.</w:t>
      </w:r>
    </w:p>
    <w:p w14:paraId="62DC68CE" w14:textId="77777777" w:rsidR="00AE5F51" w:rsidRPr="0007677D" w:rsidRDefault="00AE5F51" w:rsidP="00721AC1">
      <w:pPr>
        <w:shd w:val="clear" w:color="auto" w:fill="FFFFFF"/>
        <w:spacing w:line="360" w:lineRule="atLeast"/>
        <w:rPr>
          <w:rFonts w:asciiTheme="majorHAnsi" w:hAnsiTheme="majorHAnsi" w:cstheme="majorHAnsi"/>
          <w:color w:val="000000"/>
        </w:rPr>
      </w:pPr>
    </w:p>
    <w:p w14:paraId="3CAD8326" w14:textId="6DD5F194"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In addition allegations of suspected malpractice may be made by </w:t>
      </w:r>
      <w:r w:rsidR="003374A4" w:rsidRPr="00AD248A">
        <w:rPr>
          <w:rFonts w:asciiTheme="majorHAnsi" w:hAnsiTheme="majorHAnsi" w:cstheme="majorHAnsi"/>
          <w:color w:val="000000"/>
          <w:sz w:val="22"/>
          <w:szCs w:val="22"/>
        </w:rPr>
        <w:t>E</w:t>
      </w:r>
      <w:r w:rsidRPr="00AD248A">
        <w:rPr>
          <w:rFonts w:asciiTheme="majorHAnsi" w:hAnsiTheme="majorHAnsi" w:cstheme="majorHAnsi"/>
          <w:color w:val="000000"/>
          <w:sz w:val="22"/>
          <w:szCs w:val="22"/>
        </w:rPr>
        <w:t xml:space="preserve">xternal </w:t>
      </w:r>
      <w:r w:rsidR="003374A4" w:rsidRPr="00AD248A">
        <w:rPr>
          <w:rFonts w:asciiTheme="majorHAnsi" w:hAnsiTheme="majorHAnsi" w:cstheme="majorHAnsi"/>
          <w:color w:val="000000"/>
          <w:sz w:val="22"/>
          <w:szCs w:val="22"/>
        </w:rPr>
        <w:t>M</w:t>
      </w:r>
      <w:r w:rsidRPr="00AD248A">
        <w:rPr>
          <w:rFonts w:asciiTheme="majorHAnsi" w:hAnsiTheme="majorHAnsi" w:cstheme="majorHAnsi"/>
          <w:color w:val="000000"/>
          <w:sz w:val="22"/>
          <w:szCs w:val="22"/>
        </w:rPr>
        <w:t xml:space="preserve">oderators, </w:t>
      </w:r>
      <w:r w:rsidR="003374A4" w:rsidRPr="00AD248A">
        <w:rPr>
          <w:rFonts w:asciiTheme="majorHAnsi" w:hAnsiTheme="majorHAnsi" w:cstheme="majorHAnsi"/>
          <w:color w:val="000000"/>
          <w:sz w:val="22"/>
          <w:szCs w:val="22"/>
        </w:rPr>
        <w:t>V</w:t>
      </w:r>
      <w:r w:rsidRPr="00AD248A">
        <w:rPr>
          <w:rFonts w:asciiTheme="majorHAnsi" w:hAnsiTheme="majorHAnsi" w:cstheme="majorHAnsi"/>
          <w:color w:val="000000"/>
          <w:sz w:val="22"/>
          <w:szCs w:val="22"/>
        </w:rPr>
        <w:t xml:space="preserve">erifiers, </w:t>
      </w:r>
      <w:r w:rsidR="003374A4" w:rsidRPr="00AD248A">
        <w:rPr>
          <w:rFonts w:asciiTheme="majorHAnsi" w:hAnsiTheme="majorHAnsi" w:cstheme="majorHAnsi"/>
          <w:color w:val="000000"/>
          <w:sz w:val="22"/>
          <w:szCs w:val="22"/>
        </w:rPr>
        <w:t>E</w:t>
      </w:r>
      <w:r w:rsidRPr="00AD248A">
        <w:rPr>
          <w:rFonts w:asciiTheme="majorHAnsi" w:hAnsiTheme="majorHAnsi" w:cstheme="majorHAnsi"/>
          <w:color w:val="000000"/>
          <w:sz w:val="22"/>
          <w:szCs w:val="22"/>
        </w:rPr>
        <w:t xml:space="preserve">xaminers and reported to the Training Academy via the </w:t>
      </w:r>
      <w:r w:rsidR="0019711F" w:rsidRPr="00AD248A">
        <w:rPr>
          <w:rFonts w:asciiTheme="majorHAnsi" w:hAnsiTheme="majorHAnsi" w:cstheme="majorHAnsi"/>
          <w:color w:val="000000"/>
          <w:sz w:val="22"/>
          <w:szCs w:val="22"/>
        </w:rPr>
        <w:t xml:space="preserve">Awarding </w:t>
      </w:r>
      <w:proofErr w:type="spellStart"/>
      <w:r w:rsidR="0019711F" w:rsidRPr="00AD248A">
        <w:rPr>
          <w:rFonts w:asciiTheme="majorHAnsi" w:hAnsiTheme="majorHAnsi" w:cstheme="majorHAnsi"/>
          <w:color w:val="000000"/>
          <w:sz w:val="22"/>
          <w:szCs w:val="22"/>
        </w:rPr>
        <w:t>Organisation</w:t>
      </w:r>
      <w:proofErr w:type="spellEnd"/>
      <w:r w:rsidRPr="00AD248A">
        <w:rPr>
          <w:rFonts w:asciiTheme="majorHAnsi" w:hAnsiTheme="majorHAnsi" w:cstheme="majorHAnsi"/>
          <w:color w:val="000000"/>
          <w:sz w:val="22"/>
          <w:szCs w:val="22"/>
        </w:rPr>
        <w:t>. </w:t>
      </w:r>
    </w:p>
    <w:p w14:paraId="678D1A40" w14:textId="77777777" w:rsidR="00C45512" w:rsidRPr="00AD248A" w:rsidRDefault="00C45512" w:rsidP="00721AC1">
      <w:pPr>
        <w:shd w:val="clear" w:color="auto" w:fill="FFFFFF"/>
        <w:spacing w:line="360" w:lineRule="atLeast"/>
        <w:rPr>
          <w:rFonts w:asciiTheme="majorHAnsi" w:hAnsiTheme="majorHAnsi" w:cstheme="majorHAnsi"/>
          <w:b/>
          <w:color w:val="000000"/>
          <w:sz w:val="22"/>
          <w:szCs w:val="22"/>
        </w:rPr>
      </w:pPr>
    </w:p>
    <w:p w14:paraId="2B34F419" w14:textId="1614BDDE" w:rsidR="00C45512" w:rsidRPr="003374A4" w:rsidRDefault="00721AC1" w:rsidP="00721AC1">
      <w:pPr>
        <w:shd w:val="clear" w:color="auto" w:fill="FFFFFF"/>
        <w:spacing w:line="360" w:lineRule="atLeast"/>
        <w:rPr>
          <w:rFonts w:asciiTheme="majorHAnsi" w:hAnsiTheme="majorHAnsi" w:cstheme="majorHAnsi"/>
          <w:b/>
          <w:color w:val="000000"/>
          <w:sz w:val="28"/>
        </w:rPr>
      </w:pPr>
      <w:r w:rsidRPr="003374A4">
        <w:rPr>
          <w:rFonts w:asciiTheme="majorHAnsi" w:hAnsiTheme="majorHAnsi" w:cstheme="majorHAnsi"/>
          <w:b/>
          <w:color w:val="000000"/>
          <w:sz w:val="28"/>
        </w:rPr>
        <w:t xml:space="preserve">Allegations made by Training Academy </w:t>
      </w:r>
      <w:r w:rsidR="003374A4">
        <w:rPr>
          <w:rFonts w:asciiTheme="majorHAnsi" w:hAnsiTheme="majorHAnsi" w:cstheme="majorHAnsi"/>
          <w:b/>
          <w:color w:val="000000"/>
          <w:sz w:val="28"/>
        </w:rPr>
        <w:t>S</w:t>
      </w:r>
      <w:r w:rsidRPr="003374A4">
        <w:rPr>
          <w:rFonts w:asciiTheme="majorHAnsi" w:hAnsiTheme="majorHAnsi" w:cstheme="majorHAnsi"/>
          <w:b/>
          <w:color w:val="000000"/>
          <w:sz w:val="28"/>
        </w:rPr>
        <w:t>taff</w:t>
      </w:r>
    </w:p>
    <w:p w14:paraId="779BBA1C" w14:textId="13218AD8" w:rsidR="00721AC1" w:rsidRPr="00AD248A" w:rsidRDefault="00721AC1" w:rsidP="003374A4">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Allegations of suspected </w:t>
      </w:r>
      <w:r w:rsidR="00B433F5">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taff /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malpractice to be made to the relevant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3374A4" w:rsidRPr="00AD248A">
        <w:rPr>
          <w:rFonts w:asciiTheme="majorHAnsi" w:hAnsiTheme="majorHAnsi" w:cstheme="majorHAnsi"/>
          <w:color w:val="000000"/>
          <w:sz w:val="22"/>
          <w:szCs w:val="22"/>
        </w:rPr>
        <w:t>s</w:t>
      </w:r>
      <w:r w:rsidR="00AD248A">
        <w:rPr>
          <w:rFonts w:asciiTheme="majorHAnsi" w:hAnsiTheme="majorHAnsi" w:cstheme="majorHAnsi"/>
          <w:color w:val="000000"/>
          <w:sz w:val="22"/>
          <w:szCs w:val="22"/>
        </w:rPr>
        <w:t>, Director of Quality &amp; Training, or the Principal.</w:t>
      </w:r>
      <w:r w:rsidRPr="00AD248A">
        <w:rPr>
          <w:rFonts w:asciiTheme="majorHAnsi" w:hAnsiTheme="majorHAnsi" w:cstheme="majorHAnsi"/>
          <w:color w:val="000000"/>
          <w:sz w:val="22"/>
          <w:szCs w:val="22"/>
        </w:rPr>
        <w:t> </w:t>
      </w:r>
    </w:p>
    <w:p w14:paraId="2C3FC114" w14:textId="77777777" w:rsidR="00C45512" w:rsidRPr="00AD248A" w:rsidRDefault="00C45512" w:rsidP="00721AC1">
      <w:pPr>
        <w:shd w:val="clear" w:color="auto" w:fill="FFFFFF"/>
        <w:spacing w:line="360" w:lineRule="atLeast"/>
        <w:rPr>
          <w:rFonts w:asciiTheme="majorHAnsi" w:hAnsiTheme="majorHAnsi" w:cstheme="majorHAnsi"/>
          <w:b/>
          <w:color w:val="000000"/>
          <w:sz w:val="22"/>
          <w:szCs w:val="22"/>
        </w:rPr>
      </w:pPr>
    </w:p>
    <w:p w14:paraId="176948EF" w14:textId="2AFB4C6B" w:rsidR="00AE5F51" w:rsidRPr="0007677D" w:rsidRDefault="00721AC1" w:rsidP="00721AC1">
      <w:pPr>
        <w:shd w:val="clear" w:color="auto" w:fill="FFFFFF"/>
        <w:spacing w:line="360" w:lineRule="atLeast"/>
        <w:rPr>
          <w:rFonts w:asciiTheme="majorHAnsi" w:hAnsiTheme="majorHAnsi" w:cstheme="majorHAnsi"/>
          <w:color w:val="000000"/>
          <w:sz w:val="28"/>
          <w:u w:val="single"/>
        </w:rPr>
      </w:pPr>
      <w:r w:rsidRPr="003374A4">
        <w:rPr>
          <w:rFonts w:asciiTheme="majorHAnsi" w:hAnsiTheme="majorHAnsi" w:cstheme="majorHAnsi"/>
          <w:b/>
          <w:color w:val="000000"/>
          <w:sz w:val="28"/>
        </w:rPr>
        <w:t xml:space="preserve">Allegations made by </w:t>
      </w:r>
      <w:r w:rsidR="0019711F">
        <w:rPr>
          <w:rFonts w:asciiTheme="majorHAnsi" w:hAnsiTheme="majorHAnsi" w:cstheme="majorHAnsi"/>
          <w:b/>
          <w:color w:val="000000"/>
          <w:sz w:val="28"/>
        </w:rPr>
        <w:t>Learners</w:t>
      </w:r>
    </w:p>
    <w:p w14:paraId="3D1FB272" w14:textId="6C08B3E3"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All </w:t>
      </w:r>
      <w:r w:rsidR="003374A4" w:rsidRPr="00AD248A">
        <w:rPr>
          <w:rFonts w:asciiTheme="majorHAnsi" w:hAnsiTheme="majorHAnsi" w:cstheme="majorHAnsi"/>
          <w:color w:val="000000"/>
          <w:sz w:val="22"/>
          <w:szCs w:val="22"/>
        </w:rPr>
        <w:t xml:space="preserve">Reynolds </w:t>
      </w:r>
      <w:r w:rsidRPr="00AD248A">
        <w:rPr>
          <w:rFonts w:asciiTheme="majorHAnsi" w:hAnsiTheme="majorHAnsi" w:cstheme="majorHAnsi"/>
          <w:color w:val="000000"/>
          <w:sz w:val="22"/>
          <w:szCs w:val="22"/>
        </w:rPr>
        <w:t>Training Academy staff have a responsibility to ensure that any allegations made to them in their professional capacity are taken seriously and reported through the correct channels</w:t>
      </w:r>
      <w:r w:rsidR="00AD248A">
        <w:rPr>
          <w:rFonts w:asciiTheme="majorHAnsi" w:hAnsiTheme="majorHAnsi" w:cstheme="majorHAnsi"/>
          <w:color w:val="000000"/>
          <w:sz w:val="22"/>
          <w:szCs w:val="22"/>
        </w:rPr>
        <w:t>.</w:t>
      </w:r>
    </w:p>
    <w:p w14:paraId="24C0DC0F" w14:textId="77777777" w:rsidR="003374A4" w:rsidRPr="00AD248A" w:rsidRDefault="003374A4" w:rsidP="003374A4">
      <w:pPr>
        <w:shd w:val="clear" w:color="auto" w:fill="FFFFFF"/>
        <w:spacing w:line="360" w:lineRule="atLeast"/>
        <w:rPr>
          <w:rFonts w:asciiTheme="majorHAnsi" w:hAnsiTheme="majorHAnsi" w:cstheme="majorHAnsi"/>
          <w:color w:val="000000"/>
          <w:sz w:val="22"/>
          <w:szCs w:val="22"/>
        </w:rPr>
      </w:pPr>
    </w:p>
    <w:p w14:paraId="16E8995E" w14:textId="6A44D176" w:rsidR="00721AC1" w:rsidRPr="00AD248A" w:rsidRDefault="00721AC1" w:rsidP="003374A4">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Allegations of suspected </w:t>
      </w:r>
      <w:r w:rsidR="00B433F5">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taff /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malpractice to be made to the relevant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3374A4" w:rsidRPr="00AD248A">
        <w:rPr>
          <w:rFonts w:asciiTheme="majorHAnsi" w:hAnsiTheme="majorHAnsi" w:cstheme="majorHAnsi"/>
          <w:color w:val="000000"/>
          <w:sz w:val="22"/>
          <w:szCs w:val="22"/>
        </w:rPr>
        <w:t>s</w:t>
      </w:r>
      <w:r w:rsidR="00AD248A">
        <w:t xml:space="preserve">, </w:t>
      </w:r>
      <w:r w:rsidR="00AD248A" w:rsidRPr="00AD248A">
        <w:rPr>
          <w:rFonts w:asciiTheme="majorHAnsi" w:hAnsiTheme="majorHAnsi" w:cstheme="majorHAnsi"/>
          <w:color w:val="000000"/>
          <w:sz w:val="22"/>
          <w:szCs w:val="22"/>
        </w:rPr>
        <w:t>Director of Quality &amp; Training, or the Principal</w:t>
      </w:r>
      <w:r w:rsidR="003374A4" w:rsidRPr="00AD248A">
        <w:rPr>
          <w:rFonts w:asciiTheme="majorHAnsi" w:hAnsiTheme="majorHAnsi" w:cstheme="majorHAnsi"/>
          <w:color w:val="000000"/>
          <w:sz w:val="22"/>
          <w:szCs w:val="22"/>
        </w:rPr>
        <w:t>.</w:t>
      </w:r>
      <w:r w:rsidRPr="00AD248A">
        <w:rPr>
          <w:rFonts w:asciiTheme="majorHAnsi" w:hAnsiTheme="majorHAnsi" w:cstheme="majorHAnsi"/>
          <w:color w:val="000000"/>
          <w:sz w:val="22"/>
          <w:szCs w:val="22"/>
        </w:rPr>
        <w:t> </w:t>
      </w:r>
    </w:p>
    <w:p w14:paraId="745071BA" w14:textId="77777777" w:rsidR="00AE5F51" w:rsidRPr="0007677D" w:rsidRDefault="00AE5F51" w:rsidP="00AE5F51">
      <w:pPr>
        <w:shd w:val="clear" w:color="auto" w:fill="FFFFFF"/>
        <w:spacing w:line="360" w:lineRule="atLeast"/>
        <w:ind w:left="720"/>
        <w:rPr>
          <w:rFonts w:asciiTheme="majorHAnsi" w:hAnsiTheme="majorHAnsi" w:cstheme="majorHAnsi"/>
          <w:color w:val="000000"/>
        </w:rPr>
      </w:pPr>
    </w:p>
    <w:p w14:paraId="4D27F0D1" w14:textId="205F9F4F"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Training Academy will consider allegations that are made verbally but will request in all cases that allegations are put in writing with any supporting evidence that is available.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Managers will inform the Director of Quality </w:t>
      </w:r>
      <w:r w:rsidR="003374A4" w:rsidRPr="00AD248A">
        <w:rPr>
          <w:rFonts w:asciiTheme="majorHAnsi" w:hAnsiTheme="majorHAnsi" w:cstheme="majorHAnsi"/>
          <w:color w:val="000000"/>
          <w:sz w:val="22"/>
          <w:szCs w:val="22"/>
        </w:rPr>
        <w:t>&amp; Training o</w:t>
      </w:r>
      <w:r w:rsidR="00AD248A">
        <w:rPr>
          <w:rFonts w:asciiTheme="majorHAnsi" w:hAnsiTheme="majorHAnsi" w:cstheme="majorHAnsi"/>
          <w:color w:val="000000"/>
          <w:sz w:val="22"/>
          <w:szCs w:val="22"/>
        </w:rPr>
        <w:t>r Principal of</w:t>
      </w:r>
      <w:r w:rsidRPr="00AD248A">
        <w:rPr>
          <w:rFonts w:asciiTheme="majorHAnsi" w:hAnsiTheme="majorHAnsi" w:cstheme="majorHAnsi"/>
          <w:color w:val="000000"/>
          <w:sz w:val="22"/>
          <w:szCs w:val="22"/>
        </w:rPr>
        <w:t xml:space="preserve"> allegations that are made.</w:t>
      </w:r>
    </w:p>
    <w:p w14:paraId="104E72B2" w14:textId="77777777" w:rsidR="00C45512" w:rsidRPr="0007677D" w:rsidRDefault="00C45512" w:rsidP="00721AC1">
      <w:pPr>
        <w:shd w:val="clear" w:color="auto" w:fill="FFFFFF"/>
        <w:spacing w:line="360" w:lineRule="atLeast"/>
        <w:rPr>
          <w:rFonts w:asciiTheme="majorHAnsi" w:hAnsiTheme="majorHAnsi" w:cstheme="majorHAnsi"/>
          <w:b/>
          <w:color w:val="000000"/>
        </w:rPr>
      </w:pPr>
    </w:p>
    <w:p w14:paraId="2C92D84E" w14:textId="2F12C7E5"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 xml:space="preserve">Informing </w:t>
      </w:r>
      <w:r w:rsidR="0019711F">
        <w:rPr>
          <w:rFonts w:asciiTheme="majorHAnsi" w:hAnsiTheme="majorHAnsi" w:cstheme="majorHAnsi"/>
          <w:b/>
          <w:color w:val="000000"/>
          <w:sz w:val="32"/>
          <w:szCs w:val="32"/>
        </w:rPr>
        <w:t xml:space="preserve">Awarding </w:t>
      </w:r>
      <w:proofErr w:type="spellStart"/>
      <w:r w:rsidR="0019711F">
        <w:rPr>
          <w:rFonts w:asciiTheme="majorHAnsi" w:hAnsiTheme="majorHAnsi" w:cstheme="majorHAnsi"/>
          <w:b/>
          <w:color w:val="000000"/>
          <w:sz w:val="32"/>
          <w:szCs w:val="32"/>
        </w:rPr>
        <w:t>Organisation</w:t>
      </w:r>
      <w:r w:rsidRPr="00B112DB">
        <w:rPr>
          <w:rFonts w:asciiTheme="majorHAnsi" w:hAnsiTheme="majorHAnsi" w:cstheme="majorHAnsi"/>
          <w:b/>
          <w:color w:val="000000"/>
          <w:sz w:val="32"/>
          <w:szCs w:val="32"/>
        </w:rPr>
        <w:t>s</w:t>
      </w:r>
      <w:proofErr w:type="spellEnd"/>
    </w:p>
    <w:p w14:paraId="232A047A" w14:textId="037080FA"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Training Academy accepts the responsibility to report any suspicion of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or </w:t>
      </w:r>
      <w:r w:rsidR="00853D63">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taff assessment malpractice to the appropriate </w:t>
      </w:r>
      <w:r w:rsidR="0019711F" w:rsidRPr="00AD248A">
        <w:rPr>
          <w:rFonts w:asciiTheme="majorHAnsi" w:hAnsiTheme="majorHAnsi" w:cstheme="majorHAnsi"/>
          <w:color w:val="000000"/>
          <w:sz w:val="22"/>
          <w:szCs w:val="22"/>
        </w:rPr>
        <w:t xml:space="preserve">Awarding </w:t>
      </w:r>
      <w:proofErr w:type="spellStart"/>
      <w:r w:rsidR="0019711F" w:rsidRPr="00AD248A">
        <w:rPr>
          <w:rFonts w:asciiTheme="majorHAnsi" w:hAnsiTheme="majorHAnsi" w:cstheme="majorHAnsi"/>
          <w:color w:val="000000"/>
          <w:sz w:val="22"/>
          <w:szCs w:val="22"/>
        </w:rPr>
        <w:t>Organisation</w:t>
      </w:r>
      <w:proofErr w:type="spellEnd"/>
      <w:r w:rsidRPr="00AD248A">
        <w:rPr>
          <w:rFonts w:asciiTheme="majorHAnsi" w:hAnsiTheme="majorHAnsi" w:cstheme="majorHAnsi"/>
          <w:color w:val="000000"/>
          <w:sz w:val="22"/>
          <w:szCs w:val="22"/>
        </w:rPr>
        <w:t xml:space="preserve">. The only exception to this relates to assessment malpractice in coursework or controlled assessment, which is discovered prior to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signing the </w:t>
      </w:r>
      <w:r w:rsidR="00206968" w:rsidRPr="00AD248A">
        <w:rPr>
          <w:rFonts w:asciiTheme="majorHAnsi" w:hAnsiTheme="majorHAnsi" w:cstheme="majorHAnsi"/>
          <w:color w:val="000000"/>
          <w:sz w:val="22"/>
          <w:szCs w:val="22"/>
        </w:rPr>
        <w:t>D</w:t>
      </w:r>
      <w:r w:rsidRPr="00AD248A">
        <w:rPr>
          <w:rFonts w:asciiTheme="majorHAnsi" w:hAnsiTheme="majorHAnsi" w:cstheme="majorHAnsi"/>
          <w:color w:val="000000"/>
          <w:sz w:val="22"/>
          <w:szCs w:val="22"/>
        </w:rPr>
        <w:t xml:space="preserve">eclaration of </w:t>
      </w:r>
      <w:r w:rsidR="00206968" w:rsidRP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uthentication. In these cases the incident need not be reported to </w:t>
      </w:r>
      <w:r w:rsidR="00206968" w:rsidRPr="00AD248A">
        <w:rPr>
          <w:rFonts w:asciiTheme="majorHAnsi" w:hAnsiTheme="majorHAnsi" w:cstheme="majorHAnsi"/>
          <w:color w:val="000000"/>
          <w:sz w:val="22"/>
          <w:szCs w:val="22"/>
        </w:rPr>
        <w:t>the A</w:t>
      </w:r>
      <w:r w:rsidRPr="00AD248A">
        <w:rPr>
          <w:rFonts w:asciiTheme="majorHAnsi" w:hAnsiTheme="majorHAnsi" w:cstheme="majorHAnsi"/>
          <w:color w:val="000000"/>
          <w:sz w:val="22"/>
          <w:szCs w:val="22"/>
        </w:rPr>
        <w:t xml:space="preserve">warding </w:t>
      </w:r>
      <w:r w:rsidR="00206968" w:rsidRPr="00AD248A">
        <w:rPr>
          <w:rFonts w:asciiTheme="majorHAnsi" w:hAnsiTheme="majorHAnsi" w:cstheme="majorHAnsi"/>
          <w:color w:val="000000"/>
          <w:sz w:val="22"/>
          <w:szCs w:val="22"/>
        </w:rPr>
        <w:t>B</w:t>
      </w:r>
      <w:r w:rsidRPr="00AD248A">
        <w:rPr>
          <w:rFonts w:asciiTheme="majorHAnsi" w:hAnsiTheme="majorHAnsi" w:cstheme="majorHAnsi"/>
          <w:color w:val="000000"/>
          <w:sz w:val="22"/>
          <w:szCs w:val="22"/>
        </w:rPr>
        <w:t>od</w:t>
      </w:r>
      <w:r w:rsidR="00206968" w:rsidRPr="00AD248A">
        <w:rPr>
          <w:rFonts w:asciiTheme="majorHAnsi" w:hAnsiTheme="majorHAnsi" w:cstheme="majorHAnsi"/>
          <w:color w:val="000000"/>
          <w:sz w:val="22"/>
          <w:szCs w:val="22"/>
        </w:rPr>
        <w:t>y</w:t>
      </w:r>
      <w:r w:rsidRPr="00AD248A">
        <w:rPr>
          <w:rFonts w:asciiTheme="majorHAnsi" w:hAnsiTheme="majorHAnsi" w:cstheme="majorHAnsi"/>
          <w:color w:val="000000"/>
          <w:sz w:val="22"/>
          <w:szCs w:val="22"/>
        </w:rPr>
        <w:t xml:space="preserve">, but will be dealt with in accordance with the Training Academy’s </w:t>
      </w:r>
      <w:r w:rsidR="00206968" w:rsidRPr="00AD248A">
        <w:rPr>
          <w:rFonts w:asciiTheme="majorHAnsi" w:hAnsiTheme="majorHAnsi" w:cstheme="majorHAnsi"/>
          <w:color w:val="000000"/>
          <w:sz w:val="22"/>
          <w:szCs w:val="22"/>
        </w:rPr>
        <w:t>D</w:t>
      </w:r>
      <w:r w:rsidRPr="00AD248A">
        <w:rPr>
          <w:rFonts w:asciiTheme="majorHAnsi" w:hAnsiTheme="majorHAnsi" w:cstheme="majorHAnsi"/>
          <w:color w:val="000000"/>
          <w:sz w:val="22"/>
          <w:szCs w:val="22"/>
        </w:rPr>
        <w:t>isciplinary</w:t>
      </w:r>
      <w:r w:rsidR="00206968" w:rsidRPr="00AD248A">
        <w:rPr>
          <w:rFonts w:asciiTheme="majorHAnsi" w:hAnsiTheme="majorHAnsi" w:cstheme="majorHAnsi"/>
          <w:color w:val="000000"/>
          <w:sz w:val="22"/>
          <w:szCs w:val="22"/>
        </w:rPr>
        <w:t xml:space="preserve"> M</w:t>
      </w:r>
      <w:r w:rsidRPr="00AD248A">
        <w:rPr>
          <w:rFonts w:asciiTheme="majorHAnsi" w:hAnsiTheme="majorHAnsi" w:cstheme="majorHAnsi"/>
          <w:color w:val="000000"/>
          <w:sz w:val="22"/>
          <w:szCs w:val="22"/>
        </w:rPr>
        <w:t xml:space="preserve">anagement </w:t>
      </w:r>
      <w:r w:rsidR="00206968" w:rsidRPr="00AD248A">
        <w:rPr>
          <w:rFonts w:asciiTheme="majorHAnsi" w:hAnsiTheme="majorHAnsi" w:cstheme="majorHAnsi"/>
          <w:color w:val="000000"/>
          <w:sz w:val="22"/>
          <w:szCs w:val="22"/>
        </w:rPr>
        <w:t>P</w:t>
      </w:r>
      <w:r w:rsidRPr="00AD248A">
        <w:rPr>
          <w:rFonts w:asciiTheme="majorHAnsi" w:hAnsiTheme="majorHAnsi" w:cstheme="majorHAnsi"/>
          <w:color w:val="000000"/>
          <w:sz w:val="22"/>
          <w:szCs w:val="22"/>
        </w:rPr>
        <w:t xml:space="preserve">rocedures. Any work that is not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’s own will not be given credit; in addition a note will be added to the cover sheet to detail any assistance that has been given.</w:t>
      </w:r>
    </w:p>
    <w:p w14:paraId="1DFA84A1" w14:textId="77777777" w:rsidR="00AE5F51" w:rsidRPr="00AD248A" w:rsidRDefault="00AE5F51" w:rsidP="00721AC1">
      <w:pPr>
        <w:shd w:val="clear" w:color="auto" w:fill="FFFFFF"/>
        <w:spacing w:line="360" w:lineRule="atLeast"/>
        <w:rPr>
          <w:rFonts w:asciiTheme="majorHAnsi" w:hAnsiTheme="majorHAnsi" w:cstheme="majorHAnsi"/>
          <w:color w:val="000000"/>
          <w:sz w:val="22"/>
          <w:szCs w:val="22"/>
        </w:rPr>
      </w:pPr>
    </w:p>
    <w:p w14:paraId="2EBED2D4" w14:textId="2DB8B5EF"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In all other instances of suspected malpractice the </w:t>
      </w:r>
      <w:r w:rsidR="00853D63">
        <w:rPr>
          <w:rFonts w:asciiTheme="majorHAnsi" w:hAnsiTheme="majorHAnsi" w:cstheme="majorHAnsi"/>
          <w:color w:val="000000"/>
          <w:sz w:val="22"/>
          <w:szCs w:val="22"/>
        </w:rPr>
        <w:t>S</w:t>
      </w:r>
      <w:r w:rsidR="0007677D" w:rsidRPr="00AD248A">
        <w:rPr>
          <w:rFonts w:asciiTheme="majorHAnsi" w:hAnsiTheme="majorHAnsi" w:cstheme="majorHAnsi"/>
          <w:color w:val="000000"/>
          <w:sz w:val="22"/>
          <w:szCs w:val="22"/>
        </w:rPr>
        <w:t xml:space="preserve">taff member responsible for </w:t>
      </w:r>
      <w:r w:rsidRPr="00AD248A">
        <w:rPr>
          <w:rFonts w:asciiTheme="majorHAnsi" w:hAnsiTheme="majorHAnsi" w:cstheme="majorHAnsi"/>
          <w:color w:val="000000"/>
          <w:sz w:val="22"/>
          <w:szCs w:val="22"/>
        </w:rPr>
        <w:t xml:space="preserve">Quality Improvement will submit the fullest details of the case at the earliest opportunity to the relevant </w:t>
      </w:r>
      <w:r w:rsid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warding </w:t>
      </w:r>
      <w:r w:rsidR="00AD248A">
        <w:rPr>
          <w:rFonts w:asciiTheme="majorHAnsi" w:hAnsiTheme="majorHAnsi" w:cstheme="majorHAnsi"/>
          <w:color w:val="000000"/>
          <w:sz w:val="22"/>
          <w:szCs w:val="22"/>
        </w:rPr>
        <w:t>B</w:t>
      </w:r>
      <w:r w:rsidRPr="00AD248A">
        <w:rPr>
          <w:rFonts w:asciiTheme="majorHAnsi" w:hAnsiTheme="majorHAnsi" w:cstheme="majorHAnsi"/>
          <w:color w:val="000000"/>
          <w:sz w:val="22"/>
          <w:szCs w:val="22"/>
        </w:rPr>
        <w:t>ody as per Joint Council of Qualification</w:t>
      </w:r>
      <w:r w:rsidR="00206968" w:rsidRPr="00AD248A">
        <w:rPr>
          <w:rFonts w:asciiTheme="majorHAnsi" w:hAnsiTheme="majorHAnsi" w:cstheme="majorHAnsi"/>
          <w:color w:val="000000"/>
          <w:sz w:val="22"/>
          <w:szCs w:val="22"/>
        </w:rPr>
        <w:t xml:space="preserve"> R</w:t>
      </w:r>
      <w:r w:rsidRPr="00AD248A">
        <w:rPr>
          <w:rFonts w:asciiTheme="majorHAnsi" w:hAnsiTheme="majorHAnsi" w:cstheme="majorHAnsi"/>
          <w:color w:val="000000"/>
          <w:sz w:val="22"/>
          <w:szCs w:val="22"/>
        </w:rPr>
        <w:t>egulations. </w:t>
      </w:r>
    </w:p>
    <w:p w14:paraId="51DF8C97" w14:textId="77777777" w:rsidR="00B112DB" w:rsidRDefault="00B112DB" w:rsidP="00721AC1">
      <w:pPr>
        <w:shd w:val="clear" w:color="auto" w:fill="FFFFFF"/>
        <w:spacing w:line="360" w:lineRule="atLeast"/>
        <w:rPr>
          <w:rFonts w:asciiTheme="majorHAnsi" w:hAnsiTheme="majorHAnsi" w:cstheme="majorHAnsi"/>
          <w:b/>
          <w:color w:val="000000"/>
          <w:sz w:val="28"/>
        </w:rPr>
      </w:pPr>
    </w:p>
    <w:p w14:paraId="5D6BE2F4" w14:textId="771092E0"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 xml:space="preserve">Investigation of </w:t>
      </w:r>
      <w:r w:rsidR="00165EF5" w:rsidRPr="00B112DB">
        <w:rPr>
          <w:rFonts w:asciiTheme="majorHAnsi" w:hAnsiTheme="majorHAnsi" w:cstheme="majorHAnsi"/>
          <w:b/>
          <w:color w:val="000000"/>
          <w:sz w:val="32"/>
          <w:szCs w:val="32"/>
        </w:rPr>
        <w:t>S</w:t>
      </w:r>
      <w:r w:rsidRPr="00B112DB">
        <w:rPr>
          <w:rFonts w:asciiTheme="majorHAnsi" w:hAnsiTheme="majorHAnsi" w:cstheme="majorHAnsi"/>
          <w:b/>
          <w:color w:val="000000"/>
          <w:sz w:val="32"/>
          <w:szCs w:val="32"/>
        </w:rPr>
        <w:t xml:space="preserve">uspected </w:t>
      </w:r>
      <w:r w:rsidR="00165EF5" w:rsidRPr="00B112DB">
        <w:rPr>
          <w:rFonts w:asciiTheme="majorHAnsi" w:hAnsiTheme="majorHAnsi" w:cstheme="majorHAnsi"/>
          <w:b/>
          <w:color w:val="000000"/>
          <w:sz w:val="32"/>
          <w:szCs w:val="32"/>
        </w:rPr>
        <w:t>M</w:t>
      </w:r>
      <w:r w:rsidRPr="00B112DB">
        <w:rPr>
          <w:rFonts w:asciiTheme="majorHAnsi" w:hAnsiTheme="majorHAnsi" w:cstheme="majorHAnsi"/>
          <w:b/>
          <w:color w:val="000000"/>
          <w:sz w:val="32"/>
          <w:szCs w:val="32"/>
        </w:rPr>
        <w:t>alpractice</w:t>
      </w:r>
    </w:p>
    <w:p w14:paraId="7003ECDA" w14:textId="0089AF08"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If assessment malpractice is suspected by </w:t>
      </w:r>
      <w:r w:rsidR="00165EF5" w:rsidRPr="00AD248A">
        <w:rPr>
          <w:rFonts w:asciiTheme="majorHAnsi" w:hAnsiTheme="majorHAnsi" w:cstheme="majorHAnsi"/>
          <w:color w:val="000000"/>
          <w:sz w:val="22"/>
          <w:szCs w:val="22"/>
        </w:rPr>
        <w:t xml:space="preserve">Reynolds </w:t>
      </w:r>
      <w:r w:rsidRPr="00AD248A">
        <w:rPr>
          <w:rFonts w:asciiTheme="majorHAnsi" w:hAnsiTheme="majorHAnsi" w:cstheme="majorHAnsi"/>
          <w:color w:val="000000"/>
          <w:sz w:val="22"/>
          <w:szCs w:val="22"/>
        </w:rPr>
        <w:t xml:space="preserve">Training Academy </w:t>
      </w:r>
      <w:r w:rsidR="00853D63">
        <w:rPr>
          <w:rFonts w:asciiTheme="majorHAnsi" w:hAnsiTheme="majorHAnsi" w:cstheme="majorHAnsi"/>
          <w:color w:val="000000"/>
          <w:sz w:val="22"/>
          <w:szCs w:val="22"/>
        </w:rPr>
        <w:t>S</w:t>
      </w:r>
      <w:r w:rsidRPr="00AD248A">
        <w:rPr>
          <w:rFonts w:asciiTheme="majorHAnsi" w:hAnsiTheme="majorHAnsi" w:cstheme="majorHAnsi"/>
          <w:color w:val="000000"/>
          <w:sz w:val="22"/>
          <w:szCs w:val="22"/>
        </w:rPr>
        <w:t xml:space="preserve">taff there will be a process of investigation, usually commissioned by the relevant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AD248A">
        <w:rPr>
          <w:rFonts w:asciiTheme="majorHAnsi" w:hAnsiTheme="majorHAnsi" w:cstheme="majorHAnsi"/>
          <w:color w:val="000000"/>
          <w:sz w:val="22"/>
          <w:szCs w:val="22"/>
        </w:rPr>
        <w:t xml:space="preserve">, Director of Quality &amp; Training or the Principal </w:t>
      </w:r>
      <w:r w:rsidRPr="00AD248A">
        <w:rPr>
          <w:rFonts w:asciiTheme="majorHAnsi" w:hAnsiTheme="majorHAnsi" w:cstheme="majorHAnsi"/>
          <w:color w:val="000000"/>
          <w:sz w:val="22"/>
          <w:szCs w:val="22"/>
        </w:rPr>
        <w:t xml:space="preserve">to establish the full facts and circumstances of any allegations or evidence. Such an investigation will usually be under the terms of the </w:t>
      </w:r>
      <w:r w:rsidR="00811575" w:rsidRPr="00AD248A">
        <w:rPr>
          <w:rFonts w:asciiTheme="majorHAnsi" w:hAnsiTheme="majorHAnsi" w:cstheme="majorHAnsi"/>
          <w:color w:val="000000"/>
          <w:sz w:val="22"/>
          <w:szCs w:val="22"/>
        </w:rPr>
        <w:t xml:space="preserve">Reynolds </w:t>
      </w:r>
      <w:r w:rsidRPr="00AD248A">
        <w:rPr>
          <w:rFonts w:asciiTheme="majorHAnsi" w:hAnsiTheme="majorHAnsi" w:cstheme="majorHAnsi"/>
          <w:color w:val="000000"/>
          <w:sz w:val="22"/>
          <w:szCs w:val="22"/>
        </w:rPr>
        <w:t>Training Academy’s Disciplinary Policy and Procedure given the potential seriousness of the matter. </w:t>
      </w:r>
    </w:p>
    <w:p w14:paraId="61A25E1B" w14:textId="77777777" w:rsidR="00AE5F51" w:rsidRPr="0007677D" w:rsidRDefault="00AE5F51" w:rsidP="00721AC1">
      <w:pPr>
        <w:shd w:val="clear" w:color="auto" w:fill="FFFFFF"/>
        <w:spacing w:line="360" w:lineRule="atLeast"/>
        <w:rPr>
          <w:rFonts w:asciiTheme="majorHAnsi" w:hAnsiTheme="majorHAnsi" w:cstheme="majorHAnsi"/>
          <w:color w:val="000000"/>
        </w:rPr>
      </w:pPr>
    </w:p>
    <w:p w14:paraId="0C63986C" w14:textId="63233FE9" w:rsidR="00897C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AD248A">
        <w:rPr>
          <w:rFonts w:asciiTheme="majorHAnsi" w:hAnsiTheme="majorHAnsi" w:cstheme="majorHAnsi"/>
          <w:color w:val="000000"/>
          <w:sz w:val="22"/>
          <w:szCs w:val="22"/>
        </w:rPr>
        <w:t xml:space="preserve">, Director of Quality &amp; Training or Principal </w:t>
      </w:r>
      <w:r w:rsidRPr="00AD248A">
        <w:rPr>
          <w:rFonts w:asciiTheme="majorHAnsi" w:hAnsiTheme="majorHAnsi" w:cstheme="majorHAnsi"/>
          <w:color w:val="000000"/>
          <w:sz w:val="22"/>
          <w:szCs w:val="22"/>
        </w:rPr>
        <w:t xml:space="preserve">will usually nominate an </w:t>
      </w:r>
      <w:r w:rsidR="00811575" w:rsidRPr="00AD248A">
        <w:rPr>
          <w:rFonts w:asciiTheme="majorHAnsi" w:hAnsiTheme="majorHAnsi" w:cstheme="majorHAnsi"/>
          <w:color w:val="000000"/>
          <w:sz w:val="22"/>
          <w:szCs w:val="22"/>
        </w:rPr>
        <w:t>I</w:t>
      </w:r>
      <w:r w:rsidRPr="00AD248A">
        <w:rPr>
          <w:rFonts w:asciiTheme="majorHAnsi" w:hAnsiTheme="majorHAnsi" w:cstheme="majorHAnsi"/>
          <w:color w:val="000000"/>
          <w:sz w:val="22"/>
          <w:szCs w:val="22"/>
        </w:rPr>
        <w:t xml:space="preserve">nvestigating </w:t>
      </w:r>
      <w:r w:rsidR="00811575" w:rsidRPr="00AD248A">
        <w:rPr>
          <w:rFonts w:asciiTheme="majorHAnsi" w:hAnsiTheme="majorHAnsi" w:cstheme="majorHAnsi"/>
          <w:color w:val="000000"/>
          <w:sz w:val="22"/>
          <w:szCs w:val="22"/>
        </w:rPr>
        <w:t>O</w:t>
      </w:r>
      <w:r w:rsidRPr="00AD248A">
        <w:rPr>
          <w:rFonts w:asciiTheme="majorHAnsi" w:hAnsiTheme="majorHAnsi" w:cstheme="majorHAnsi"/>
          <w:color w:val="000000"/>
          <w:sz w:val="22"/>
          <w:szCs w:val="22"/>
        </w:rPr>
        <w:t xml:space="preserve">fficer. </w:t>
      </w:r>
      <w:r w:rsidR="0007677D" w:rsidRPr="00AD248A">
        <w:rPr>
          <w:rFonts w:asciiTheme="majorHAnsi" w:hAnsiTheme="majorHAnsi" w:cstheme="majorHAnsi"/>
          <w:color w:val="000000"/>
          <w:sz w:val="22"/>
          <w:szCs w:val="22"/>
        </w:rPr>
        <w:t>To</w:t>
      </w:r>
      <w:r w:rsidRPr="00AD248A">
        <w:rPr>
          <w:rFonts w:asciiTheme="majorHAnsi" w:hAnsiTheme="majorHAnsi" w:cstheme="majorHAnsi"/>
          <w:color w:val="000000"/>
          <w:sz w:val="22"/>
          <w:szCs w:val="22"/>
        </w:rPr>
        <w:t xml:space="preserve"> avoid conflicts of interest investigations into suspected malpractice should not be delegated to the supervisor of the section, team or department involved in the suspected malpractice.</w:t>
      </w:r>
      <w:r w:rsidR="00811575" w:rsidRPr="00AD248A">
        <w:rPr>
          <w:rFonts w:asciiTheme="majorHAnsi" w:hAnsiTheme="majorHAnsi" w:cstheme="majorHAnsi"/>
          <w:color w:val="000000"/>
          <w:sz w:val="22"/>
          <w:szCs w:val="22"/>
        </w:rPr>
        <w:t xml:space="preserve"> </w:t>
      </w:r>
    </w:p>
    <w:p w14:paraId="6823A3B5" w14:textId="77777777" w:rsidR="00897CC1" w:rsidRDefault="00897CC1" w:rsidP="00721AC1">
      <w:pPr>
        <w:shd w:val="clear" w:color="auto" w:fill="FFFFFF"/>
        <w:spacing w:line="360" w:lineRule="atLeast"/>
        <w:rPr>
          <w:rFonts w:asciiTheme="majorHAnsi" w:hAnsiTheme="majorHAnsi" w:cstheme="majorHAnsi"/>
          <w:color w:val="000000"/>
        </w:rPr>
      </w:pPr>
    </w:p>
    <w:p w14:paraId="1DAF9F64" w14:textId="52B68E84"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Any </w:t>
      </w:r>
      <w:r w:rsidR="00AD248A">
        <w:rPr>
          <w:rFonts w:asciiTheme="majorHAnsi" w:hAnsiTheme="majorHAnsi" w:cstheme="majorHAnsi"/>
          <w:color w:val="000000"/>
          <w:sz w:val="22"/>
          <w:szCs w:val="22"/>
        </w:rPr>
        <w:t>D</w:t>
      </w:r>
      <w:r w:rsidRPr="00AD248A">
        <w:rPr>
          <w:rFonts w:asciiTheme="majorHAnsi" w:hAnsiTheme="majorHAnsi" w:cstheme="majorHAnsi"/>
          <w:color w:val="000000"/>
          <w:sz w:val="22"/>
          <w:szCs w:val="22"/>
        </w:rPr>
        <w:t xml:space="preserve">isciplinary </w:t>
      </w:r>
      <w:r w:rsidR="00AD248A">
        <w:rPr>
          <w:rFonts w:asciiTheme="majorHAnsi" w:hAnsiTheme="majorHAnsi" w:cstheme="majorHAnsi"/>
          <w:color w:val="000000"/>
          <w:sz w:val="22"/>
          <w:szCs w:val="22"/>
        </w:rPr>
        <w:t>I</w:t>
      </w:r>
      <w:r w:rsidRPr="00AD248A">
        <w:rPr>
          <w:rFonts w:asciiTheme="majorHAnsi" w:hAnsiTheme="majorHAnsi" w:cstheme="majorHAnsi"/>
          <w:color w:val="000000"/>
          <w:sz w:val="22"/>
          <w:szCs w:val="22"/>
        </w:rPr>
        <w:t>nvestigation will proceed as described in the Disciplinary Policy and Procedure and include provision for: </w:t>
      </w:r>
    </w:p>
    <w:p w14:paraId="2AA8C16C" w14:textId="24D57C8A"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member of </w:t>
      </w:r>
      <w:r w:rsidR="00853D63">
        <w:rPr>
          <w:rFonts w:asciiTheme="majorHAnsi" w:hAnsiTheme="majorHAnsi" w:cstheme="majorHAnsi"/>
          <w:color w:val="000000"/>
          <w:sz w:val="22"/>
          <w:szCs w:val="22"/>
        </w:rPr>
        <w:t>S</w:t>
      </w:r>
      <w:r w:rsidRPr="00AD248A">
        <w:rPr>
          <w:rFonts w:asciiTheme="majorHAnsi" w:hAnsiTheme="majorHAnsi" w:cstheme="majorHAnsi"/>
          <w:color w:val="000000"/>
          <w:sz w:val="22"/>
          <w:szCs w:val="22"/>
        </w:rPr>
        <w:t>taff to be informed about the concerns and possible consequences</w:t>
      </w:r>
    </w:p>
    <w:p w14:paraId="27110568" w14:textId="5F4BA019"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Possible suspension depending on the circumstances of the case</w:t>
      </w:r>
    </w:p>
    <w:p w14:paraId="530930F6" w14:textId="7C104F13"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member of </w:t>
      </w:r>
      <w:r w:rsidR="00853D63">
        <w:rPr>
          <w:rFonts w:asciiTheme="majorHAnsi" w:hAnsiTheme="majorHAnsi" w:cstheme="majorHAnsi"/>
          <w:color w:val="000000"/>
          <w:sz w:val="22"/>
          <w:szCs w:val="22"/>
        </w:rPr>
        <w:t>S</w:t>
      </w:r>
      <w:r w:rsidRPr="00AD248A">
        <w:rPr>
          <w:rFonts w:asciiTheme="majorHAnsi" w:hAnsiTheme="majorHAnsi" w:cstheme="majorHAnsi"/>
          <w:color w:val="000000"/>
          <w:sz w:val="22"/>
          <w:szCs w:val="22"/>
        </w:rPr>
        <w:t>taff to be accompanied at any su</w:t>
      </w:r>
      <w:r w:rsidR="00C45512" w:rsidRPr="00AD248A">
        <w:rPr>
          <w:rFonts w:asciiTheme="majorHAnsi" w:hAnsiTheme="majorHAnsi" w:cstheme="majorHAnsi"/>
          <w:color w:val="000000"/>
          <w:sz w:val="22"/>
          <w:szCs w:val="22"/>
        </w:rPr>
        <w:t>bsequent investigation meeting</w:t>
      </w:r>
    </w:p>
    <w:p w14:paraId="22A82077" w14:textId="65B45175"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Collection of evidence related to the alleged malpractice </w:t>
      </w:r>
    </w:p>
    <w:p w14:paraId="26F23991" w14:textId="51A5D9D5"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review of evidence and production of a report  </w:t>
      </w:r>
    </w:p>
    <w:p w14:paraId="35973C54" w14:textId="144239AA" w:rsidR="00C45512"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A decision to be made on whether or not to proceed to a formal disciplinary hearing</w:t>
      </w:r>
    </w:p>
    <w:p w14:paraId="05F23564" w14:textId="7614C533" w:rsidR="00721AC1" w:rsidRPr="00AD248A" w:rsidRDefault="00721AC1" w:rsidP="000649AA">
      <w:pPr>
        <w:pStyle w:val="ListParagraph"/>
        <w:numPr>
          <w:ilvl w:val="0"/>
          <w:numId w:val="6"/>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If necessary a formal hearing with a right of representation</w:t>
      </w:r>
    </w:p>
    <w:p w14:paraId="37F6ECC2" w14:textId="77777777" w:rsidR="00C45512" w:rsidRPr="0007677D" w:rsidRDefault="00C45512" w:rsidP="00721AC1">
      <w:pPr>
        <w:shd w:val="clear" w:color="auto" w:fill="FFFFFF"/>
        <w:spacing w:line="360" w:lineRule="atLeast"/>
        <w:rPr>
          <w:rFonts w:asciiTheme="majorHAnsi" w:hAnsiTheme="majorHAnsi" w:cstheme="majorHAnsi"/>
          <w:b/>
          <w:color w:val="000000"/>
        </w:rPr>
      </w:pPr>
    </w:p>
    <w:p w14:paraId="16E5A77F" w14:textId="5D38D818" w:rsidR="00C45512"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 xml:space="preserve">Possible Actions Taken by </w:t>
      </w:r>
      <w:r w:rsidR="00550189" w:rsidRPr="00B112DB">
        <w:rPr>
          <w:rFonts w:asciiTheme="majorHAnsi" w:hAnsiTheme="majorHAnsi" w:cstheme="majorHAnsi"/>
          <w:b/>
          <w:color w:val="000000"/>
          <w:sz w:val="32"/>
          <w:szCs w:val="32"/>
        </w:rPr>
        <w:t>Reynolds</w:t>
      </w:r>
      <w:r w:rsidRPr="00B112DB">
        <w:rPr>
          <w:rFonts w:asciiTheme="majorHAnsi" w:hAnsiTheme="majorHAnsi" w:cstheme="majorHAnsi"/>
          <w:b/>
          <w:color w:val="000000"/>
          <w:sz w:val="32"/>
          <w:szCs w:val="32"/>
        </w:rPr>
        <w:t xml:space="preserve"> Training Academy</w:t>
      </w:r>
    </w:p>
    <w:p w14:paraId="49D1F4AD" w14:textId="77777777"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In cases where it is believed, following an investigation and hearing, that there is clear evidence of malpractice:</w:t>
      </w:r>
    </w:p>
    <w:p w14:paraId="3A420EC5" w14:textId="15DD2A8E" w:rsidR="00C45512" w:rsidRPr="00AD248A" w:rsidRDefault="00721AC1" w:rsidP="000649AA">
      <w:pPr>
        <w:pStyle w:val="ListParagraph"/>
        <w:numPr>
          <w:ilvl w:val="0"/>
          <w:numId w:val="7"/>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appropriate </w:t>
      </w:r>
      <w:r w:rsidR="00550189" w:rsidRP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warding </w:t>
      </w:r>
      <w:r w:rsidR="00550189" w:rsidRPr="00AD248A">
        <w:rPr>
          <w:rFonts w:asciiTheme="majorHAnsi" w:hAnsiTheme="majorHAnsi" w:cstheme="majorHAnsi"/>
          <w:color w:val="000000"/>
          <w:sz w:val="22"/>
          <w:szCs w:val="22"/>
        </w:rPr>
        <w:t>B</w:t>
      </w:r>
      <w:r w:rsidRPr="00AD248A">
        <w:rPr>
          <w:rFonts w:asciiTheme="majorHAnsi" w:hAnsiTheme="majorHAnsi" w:cstheme="majorHAnsi"/>
          <w:color w:val="000000"/>
          <w:sz w:val="22"/>
          <w:szCs w:val="22"/>
        </w:rPr>
        <w:t>ody will be informed by the Training Academy of the allegation of malpractice and they will be given the supporting evidence</w:t>
      </w:r>
    </w:p>
    <w:p w14:paraId="133D6406" w14:textId="60B63C03" w:rsidR="00721AC1" w:rsidRPr="00AD248A" w:rsidRDefault="00721AC1" w:rsidP="000649AA">
      <w:pPr>
        <w:pStyle w:val="ListParagraph"/>
        <w:numPr>
          <w:ilvl w:val="0"/>
          <w:numId w:val="7"/>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The Training Academy will take disciplinary action commensurate with the seriousness of the malpractice</w:t>
      </w:r>
    </w:p>
    <w:p w14:paraId="35330675" w14:textId="1E2854E0" w:rsidR="00721AC1" w:rsidRPr="00AD248A" w:rsidRDefault="00721AC1" w:rsidP="000649AA">
      <w:pPr>
        <w:pStyle w:val="ListParagraph"/>
        <w:numPr>
          <w:ilvl w:val="0"/>
          <w:numId w:val="7"/>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There will be a right of </w:t>
      </w:r>
      <w:r w:rsid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ppeal against any formal disciplinary warning or dismissal</w:t>
      </w:r>
    </w:p>
    <w:p w14:paraId="018B8CE6" w14:textId="56329433" w:rsidR="00721AC1"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br/>
        <w:t xml:space="preserve">In any instances where suspected malpractice will be reported to </w:t>
      </w:r>
      <w:r w:rsidR="00550189" w:rsidRP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warding </w:t>
      </w:r>
      <w:r w:rsidR="00550189" w:rsidRPr="00AD248A">
        <w:rPr>
          <w:rFonts w:asciiTheme="majorHAnsi" w:hAnsiTheme="majorHAnsi" w:cstheme="majorHAnsi"/>
          <w:color w:val="000000"/>
          <w:sz w:val="22"/>
          <w:szCs w:val="22"/>
        </w:rPr>
        <w:t>B</w:t>
      </w:r>
      <w:r w:rsidRPr="00AD248A">
        <w:rPr>
          <w:rFonts w:asciiTheme="majorHAnsi" w:hAnsiTheme="majorHAnsi" w:cstheme="majorHAnsi"/>
          <w:color w:val="000000"/>
          <w:sz w:val="22"/>
          <w:szCs w:val="22"/>
        </w:rPr>
        <w:t>odies the Training Academy will provide the individual/s with a completed copy of the form or letter used to notify the awarding body of the malpractice. </w:t>
      </w:r>
    </w:p>
    <w:p w14:paraId="61A91796" w14:textId="77777777" w:rsidR="00C45512" w:rsidRPr="00AD248A" w:rsidRDefault="00C45512" w:rsidP="00721AC1">
      <w:pPr>
        <w:shd w:val="clear" w:color="auto" w:fill="FFFFFF"/>
        <w:spacing w:line="360" w:lineRule="atLeast"/>
        <w:rPr>
          <w:rFonts w:asciiTheme="majorHAnsi" w:hAnsiTheme="majorHAnsi" w:cstheme="majorHAnsi"/>
          <w:color w:val="000000"/>
          <w:sz w:val="22"/>
          <w:szCs w:val="22"/>
        </w:rPr>
      </w:pPr>
    </w:p>
    <w:p w14:paraId="1402816B" w14:textId="77777777" w:rsidR="00C317FF"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relevant Training Academy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AD248A">
        <w:rPr>
          <w:rFonts w:asciiTheme="majorHAnsi" w:hAnsiTheme="majorHAnsi" w:cstheme="majorHAnsi"/>
          <w:color w:val="000000"/>
          <w:sz w:val="22"/>
          <w:szCs w:val="22"/>
        </w:rPr>
        <w:t xml:space="preserve">, Director of Quality &amp; Training or the Principal </w:t>
      </w:r>
      <w:r w:rsidRPr="00AD248A">
        <w:rPr>
          <w:rFonts w:asciiTheme="majorHAnsi" w:hAnsiTheme="majorHAnsi" w:cstheme="majorHAnsi"/>
          <w:color w:val="000000"/>
          <w:sz w:val="22"/>
          <w:szCs w:val="22"/>
        </w:rPr>
        <w:t xml:space="preserve">will investigate incidences of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w:t>
      </w:r>
      <w:r w:rsidR="00AD248A">
        <w:rPr>
          <w:rFonts w:asciiTheme="majorHAnsi" w:hAnsiTheme="majorHAnsi" w:cstheme="majorHAnsi"/>
          <w:color w:val="000000"/>
          <w:sz w:val="22"/>
          <w:szCs w:val="22"/>
        </w:rPr>
        <w:t>A</w:t>
      </w:r>
      <w:r w:rsidRPr="00AD248A">
        <w:rPr>
          <w:rFonts w:asciiTheme="majorHAnsi" w:hAnsiTheme="majorHAnsi" w:cstheme="majorHAnsi"/>
          <w:color w:val="000000"/>
          <w:sz w:val="22"/>
          <w:szCs w:val="22"/>
        </w:rPr>
        <w:t xml:space="preserve">ssessment </w:t>
      </w:r>
      <w:r w:rsidR="00AD248A">
        <w:rPr>
          <w:rFonts w:asciiTheme="majorHAnsi" w:hAnsiTheme="majorHAnsi" w:cstheme="majorHAnsi"/>
          <w:color w:val="000000"/>
          <w:sz w:val="22"/>
          <w:szCs w:val="22"/>
        </w:rPr>
        <w:t>M</w:t>
      </w:r>
      <w:r w:rsidRPr="00AD248A">
        <w:rPr>
          <w:rFonts w:asciiTheme="majorHAnsi" w:hAnsiTheme="majorHAnsi" w:cstheme="majorHAnsi"/>
          <w:color w:val="000000"/>
          <w:sz w:val="22"/>
          <w:szCs w:val="22"/>
        </w:rPr>
        <w:t xml:space="preserve">alpractice in a similar manner. </w:t>
      </w:r>
    </w:p>
    <w:p w14:paraId="0A895043" w14:textId="77777777" w:rsidR="00C317FF" w:rsidRDefault="00C317FF" w:rsidP="00721AC1">
      <w:pPr>
        <w:shd w:val="clear" w:color="auto" w:fill="FFFFFF"/>
        <w:spacing w:line="360" w:lineRule="atLeast"/>
        <w:rPr>
          <w:rFonts w:asciiTheme="majorHAnsi" w:hAnsiTheme="majorHAnsi" w:cstheme="majorHAnsi"/>
          <w:color w:val="000000"/>
          <w:sz w:val="22"/>
          <w:szCs w:val="22"/>
        </w:rPr>
      </w:pPr>
    </w:p>
    <w:p w14:paraId="2EFAD300" w14:textId="2DC23E36" w:rsidR="00721AC1"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As with </w:t>
      </w:r>
      <w:r w:rsidR="00853D63">
        <w:rPr>
          <w:rFonts w:asciiTheme="majorHAnsi" w:hAnsiTheme="majorHAnsi" w:cstheme="majorHAnsi"/>
          <w:color w:val="000000"/>
          <w:sz w:val="22"/>
          <w:szCs w:val="22"/>
        </w:rPr>
        <w:t>S</w:t>
      </w:r>
      <w:r w:rsidRPr="00AD248A">
        <w:rPr>
          <w:rFonts w:asciiTheme="majorHAnsi" w:hAnsiTheme="majorHAnsi" w:cstheme="majorHAnsi"/>
          <w:color w:val="000000"/>
          <w:sz w:val="22"/>
          <w:szCs w:val="22"/>
        </w:rPr>
        <w:t>taff malpractice</w:t>
      </w:r>
      <w:r w:rsidR="00C317FF">
        <w:rPr>
          <w:rFonts w:asciiTheme="majorHAnsi" w:hAnsiTheme="majorHAnsi" w:cstheme="majorHAnsi"/>
          <w:color w:val="000000"/>
          <w:sz w:val="22"/>
          <w:szCs w:val="22"/>
        </w:rPr>
        <w:t>,</w:t>
      </w:r>
      <w:r w:rsidRPr="00AD248A">
        <w:rPr>
          <w:rFonts w:asciiTheme="majorHAnsi" w:hAnsiTheme="majorHAnsi" w:cstheme="majorHAnsi"/>
          <w:color w:val="000000"/>
          <w:sz w:val="22"/>
          <w:szCs w:val="22"/>
        </w:rPr>
        <w:t xml:space="preserve"> potential conflicts of interest will be avoided by nomination of an </w:t>
      </w:r>
      <w:r w:rsidR="00550189" w:rsidRPr="00AD248A">
        <w:rPr>
          <w:rFonts w:asciiTheme="majorHAnsi" w:hAnsiTheme="majorHAnsi" w:cstheme="majorHAnsi"/>
          <w:color w:val="000000"/>
          <w:sz w:val="22"/>
          <w:szCs w:val="22"/>
        </w:rPr>
        <w:t>I</w:t>
      </w:r>
      <w:r w:rsidRPr="00AD248A">
        <w:rPr>
          <w:rFonts w:asciiTheme="majorHAnsi" w:hAnsiTheme="majorHAnsi" w:cstheme="majorHAnsi"/>
          <w:color w:val="000000"/>
          <w:sz w:val="22"/>
          <w:szCs w:val="22"/>
        </w:rPr>
        <w:t xml:space="preserve">nvestigating </w:t>
      </w:r>
      <w:r w:rsidR="00550189" w:rsidRPr="00AD248A">
        <w:rPr>
          <w:rFonts w:asciiTheme="majorHAnsi" w:hAnsiTheme="majorHAnsi" w:cstheme="majorHAnsi"/>
          <w:color w:val="000000"/>
          <w:sz w:val="22"/>
          <w:szCs w:val="22"/>
        </w:rPr>
        <w:t>O</w:t>
      </w:r>
      <w:r w:rsidRPr="00AD248A">
        <w:rPr>
          <w:rFonts w:asciiTheme="majorHAnsi" w:hAnsiTheme="majorHAnsi" w:cstheme="majorHAnsi"/>
          <w:color w:val="000000"/>
          <w:sz w:val="22"/>
          <w:szCs w:val="22"/>
        </w:rPr>
        <w:t xml:space="preserve">fficer who is external to the management of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and/or particular curriculum area.</w:t>
      </w:r>
    </w:p>
    <w:p w14:paraId="7658E371" w14:textId="77777777" w:rsidR="00C317FF" w:rsidRPr="00AD248A" w:rsidRDefault="00C317FF" w:rsidP="00721AC1">
      <w:pPr>
        <w:shd w:val="clear" w:color="auto" w:fill="FFFFFF"/>
        <w:spacing w:line="360" w:lineRule="atLeast"/>
        <w:rPr>
          <w:rFonts w:asciiTheme="majorHAnsi" w:hAnsiTheme="majorHAnsi" w:cstheme="majorHAnsi"/>
          <w:color w:val="000000"/>
          <w:sz w:val="22"/>
          <w:szCs w:val="22"/>
        </w:rPr>
      </w:pPr>
    </w:p>
    <w:p w14:paraId="23167A0D" w14:textId="52D15A7F" w:rsidR="00C45512" w:rsidRPr="00AD248A" w:rsidRDefault="00721AC1" w:rsidP="00721AC1">
      <w:p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Any disciplinary investigation will proceed as described in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Disciplinary Policy and Procedure</w:t>
      </w:r>
      <w:r w:rsidR="00550189" w:rsidRPr="00AD248A">
        <w:rPr>
          <w:rFonts w:asciiTheme="majorHAnsi" w:hAnsiTheme="majorHAnsi" w:cstheme="majorHAnsi"/>
          <w:color w:val="000000"/>
          <w:sz w:val="22"/>
          <w:szCs w:val="22"/>
        </w:rPr>
        <w:t xml:space="preserve">. </w:t>
      </w:r>
      <w:r w:rsidRPr="00AD248A">
        <w:rPr>
          <w:rFonts w:asciiTheme="majorHAnsi" w:hAnsiTheme="majorHAnsi" w:cstheme="majorHAnsi"/>
          <w:color w:val="000000"/>
          <w:sz w:val="22"/>
          <w:szCs w:val="22"/>
        </w:rPr>
        <w:t xml:space="preserve">Investigations will proceed through the following stages: </w:t>
      </w:r>
    </w:p>
    <w:p w14:paraId="493DD19E" w14:textId="6DA847DC" w:rsidR="00C45512" w:rsidRPr="00AD248A" w:rsidRDefault="00721AC1" w:rsidP="000649AA">
      <w:pPr>
        <w:pStyle w:val="ListParagraph"/>
        <w:numPr>
          <w:ilvl w:val="0"/>
          <w:numId w:val="8"/>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will be informed about the issues, possible consequences and right of appeal </w:t>
      </w:r>
    </w:p>
    <w:p w14:paraId="639F7DC0" w14:textId="635A3ECA" w:rsidR="00C45512" w:rsidRPr="00AD248A" w:rsidRDefault="00721AC1" w:rsidP="000649AA">
      <w:pPr>
        <w:pStyle w:val="ListParagraph"/>
        <w:numPr>
          <w:ilvl w:val="0"/>
          <w:numId w:val="8"/>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Collection of evidence rela</w:t>
      </w:r>
      <w:r w:rsidR="00C45512" w:rsidRPr="00AD248A">
        <w:rPr>
          <w:rFonts w:asciiTheme="majorHAnsi" w:hAnsiTheme="majorHAnsi" w:cstheme="majorHAnsi"/>
          <w:color w:val="000000"/>
          <w:sz w:val="22"/>
          <w:szCs w:val="22"/>
        </w:rPr>
        <w:t>ted to the alleged malpractice</w:t>
      </w:r>
    </w:p>
    <w:p w14:paraId="78A82968" w14:textId="4641D320" w:rsidR="00C45512" w:rsidRPr="00AD248A" w:rsidRDefault="00721AC1" w:rsidP="000649AA">
      <w:pPr>
        <w:pStyle w:val="ListParagraph"/>
        <w:numPr>
          <w:ilvl w:val="0"/>
          <w:numId w:val="8"/>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The review of evidence and production of a report</w:t>
      </w:r>
    </w:p>
    <w:p w14:paraId="664961E1" w14:textId="2D230161" w:rsidR="00721AC1" w:rsidRPr="00AD248A" w:rsidRDefault="00721AC1" w:rsidP="000649AA">
      <w:pPr>
        <w:pStyle w:val="ListParagraph"/>
        <w:numPr>
          <w:ilvl w:val="0"/>
          <w:numId w:val="8"/>
        </w:numPr>
        <w:shd w:val="clear" w:color="auto" w:fill="FFFFFF"/>
        <w:spacing w:line="360" w:lineRule="atLeast"/>
        <w:rPr>
          <w:rFonts w:asciiTheme="majorHAnsi" w:hAnsiTheme="majorHAnsi" w:cstheme="majorHAnsi"/>
          <w:color w:val="000000"/>
          <w:sz w:val="22"/>
          <w:szCs w:val="22"/>
        </w:rPr>
      </w:pPr>
      <w:r w:rsidRPr="00AD248A">
        <w:rPr>
          <w:rFonts w:asciiTheme="majorHAnsi" w:hAnsiTheme="majorHAnsi" w:cstheme="majorHAnsi"/>
          <w:color w:val="000000"/>
          <w:sz w:val="22"/>
          <w:szCs w:val="22"/>
        </w:rPr>
        <w:t xml:space="preserve">A formal meeting between the </w:t>
      </w:r>
      <w:proofErr w:type="spellStart"/>
      <w:r w:rsidRPr="00AD248A">
        <w:rPr>
          <w:rFonts w:asciiTheme="majorHAnsi" w:hAnsiTheme="majorHAnsi" w:cstheme="majorHAnsi"/>
          <w:color w:val="000000"/>
          <w:sz w:val="22"/>
          <w:szCs w:val="22"/>
        </w:rPr>
        <w:t>Programme</w:t>
      </w:r>
      <w:proofErr w:type="spellEnd"/>
      <w:r w:rsidRPr="00AD248A">
        <w:rPr>
          <w:rFonts w:asciiTheme="majorHAnsi" w:hAnsiTheme="majorHAnsi" w:cstheme="majorHAnsi"/>
          <w:color w:val="000000"/>
          <w:sz w:val="22"/>
          <w:szCs w:val="22"/>
        </w:rPr>
        <w:t xml:space="preserve"> Manager</w:t>
      </w:r>
      <w:r w:rsidR="00C317FF">
        <w:rPr>
          <w:rFonts w:asciiTheme="majorHAnsi" w:hAnsiTheme="majorHAnsi" w:cstheme="majorHAnsi"/>
          <w:color w:val="000000"/>
          <w:sz w:val="22"/>
          <w:szCs w:val="22"/>
        </w:rPr>
        <w:t xml:space="preserve">, Director of Quality &amp; Training and/or the Principal </w:t>
      </w:r>
      <w:r w:rsidRPr="00AD248A">
        <w:rPr>
          <w:rFonts w:asciiTheme="majorHAnsi" w:hAnsiTheme="majorHAnsi" w:cstheme="majorHAnsi"/>
          <w:color w:val="000000"/>
          <w:sz w:val="22"/>
          <w:szCs w:val="22"/>
        </w:rPr>
        <w:t xml:space="preserve">and the </w:t>
      </w:r>
      <w:r w:rsidR="0019711F" w:rsidRPr="00AD248A">
        <w:rPr>
          <w:rFonts w:asciiTheme="majorHAnsi" w:hAnsiTheme="majorHAnsi" w:cstheme="majorHAnsi"/>
          <w:color w:val="000000"/>
          <w:sz w:val="22"/>
          <w:szCs w:val="22"/>
        </w:rPr>
        <w:t>Learner</w:t>
      </w:r>
      <w:r w:rsidRPr="00AD248A">
        <w:rPr>
          <w:rFonts w:asciiTheme="majorHAnsi" w:hAnsiTheme="majorHAnsi" w:cstheme="majorHAnsi"/>
          <w:color w:val="000000"/>
          <w:sz w:val="22"/>
          <w:szCs w:val="22"/>
        </w:rPr>
        <w:t xml:space="preserve"> against whom an allegation has been made</w:t>
      </w:r>
    </w:p>
    <w:p w14:paraId="283CF28B" w14:textId="77777777" w:rsidR="00C45512" w:rsidRPr="0007677D" w:rsidRDefault="00C45512" w:rsidP="00721AC1">
      <w:pPr>
        <w:shd w:val="clear" w:color="auto" w:fill="FFFFFF"/>
        <w:spacing w:line="360" w:lineRule="atLeast"/>
        <w:rPr>
          <w:rFonts w:asciiTheme="majorHAnsi" w:hAnsiTheme="majorHAnsi" w:cstheme="majorHAnsi"/>
          <w:b/>
          <w:color w:val="000000"/>
        </w:rPr>
      </w:pPr>
    </w:p>
    <w:p w14:paraId="4531975C" w14:textId="77777777" w:rsidR="00721AC1" w:rsidRPr="00B112DB" w:rsidRDefault="00721AC1" w:rsidP="00721AC1">
      <w:pPr>
        <w:shd w:val="clear" w:color="auto" w:fill="FFFFFF"/>
        <w:spacing w:line="360" w:lineRule="atLeast"/>
        <w:rPr>
          <w:rFonts w:asciiTheme="majorHAnsi" w:hAnsiTheme="majorHAnsi" w:cstheme="majorHAnsi"/>
          <w:b/>
          <w:color w:val="000000"/>
          <w:sz w:val="32"/>
          <w:szCs w:val="32"/>
        </w:rPr>
      </w:pPr>
      <w:r w:rsidRPr="00B112DB">
        <w:rPr>
          <w:rFonts w:asciiTheme="majorHAnsi" w:hAnsiTheme="majorHAnsi" w:cstheme="majorHAnsi"/>
          <w:b/>
          <w:color w:val="000000"/>
          <w:sz w:val="32"/>
          <w:szCs w:val="32"/>
        </w:rPr>
        <w:t>Possible Actions Taken by the Training Academy</w:t>
      </w:r>
    </w:p>
    <w:p w14:paraId="03D345D3" w14:textId="77777777" w:rsidR="00721AC1" w:rsidRPr="00C317FF" w:rsidRDefault="00721AC1" w:rsidP="00721AC1">
      <w:pPr>
        <w:shd w:val="clear" w:color="auto" w:fill="FFFFFF"/>
        <w:spacing w:line="360" w:lineRule="atLeast"/>
        <w:rPr>
          <w:rFonts w:asciiTheme="majorHAnsi" w:hAnsiTheme="majorHAnsi" w:cstheme="majorHAnsi"/>
          <w:color w:val="000000"/>
          <w:sz w:val="22"/>
          <w:szCs w:val="22"/>
        </w:rPr>
      </w:pPr>
      <w:r w:rsidRPr="00C317FF">
        <w:rPr>
          <w:rFonts w:asciiTheme="majorHAnsi" w:hAnsiTheme="majorHAnsi" w:cstheme="majorHAnsi"/>
          <w:color w:val="000000"/>
          <w:sz w:val="22"/>
          <w:szCs w:val="22"/>
        </w:rPr>
        <w:t>In cases where it is believed that there is clear evidence of malpractice:</w:t>
      </w:r>
    </w:p>
    <w:p w14:paraId="01B1571E" w14:textId="08C6D66E" w:rsidR="00C45512" w:rsidRPr="00C317FF" w:rsidRDefault="00721AC1" w:rsidP="000649AA">
      <w:pPr>
        <w:pStyle w:val="ListParagraph"/>
        <w:numPr>
          <w:ilvl w:val="0"/>
          <w:numId w:val="9"/>
        </w:numPr>
        <w:shd w:val="clear" w:color="auto" w:fill="FFFFFF"/>
        <w:spacing w:line="360" w:lineRule="atLeast"/>
        <w:rPr>
          <w:rFonts w:asciiTheme="majorHAnsi" w:hAnsiTheme="majorHAnsi" w:cstheme="majorHAnsi"/>
          <w:color w:val="000000"/>
          <w:sz w:val="22"/>
          <w:szCs w:val="22"/>
        </w:rPr>
      </w:pPr>
      <w:r w:rsidRPr="00C317FF">
        <w:rPr>
          <w:rFonts w:asciiTheme="majorHAnsi" w:hAnsiTheme="majorHAnsi" w:cstheme="majorHAnsi"/>
          <w:color w:val="000000"/>
          <w:sz w:val="22"/>
          <w:szCs w:val="22"/>
        </w:rPr>
        <w:lastRenderedPageBreak/>
        <w:t xml:space="preserve">The appropriate </w:t>
      </w:r>
      <w:r w:rsidR="00BC7859" w:rsidRPr="00C317FF">
        <w:rPr>
          <w:rFonts w:asciiTheme="majorHAnsi" w:hAnsiTheme="majorHAnsi" w:cstheme="majorHAnsi"/>
          <w:color w:val="000000"/>
          <w:sz w:val="22"/>
          <w:szCs w:val="22"/>
        </w:rPr>
        <w:t>A</w:t>
      </w:r>
      <w:r w:rsidRPr="00C317FF">
        <w:rPr>
          <w:rFonts w:asciiTheme="majorHAnsi" w:hAnsiTheme="majorHAnsi" w:cstheme="majorHAnsi"/>
          <w:color w:val="000000"/>
          <w:sz w:val="22"/>
          <w:szCs w:val="22"/>
        </w:rPr>
        <w:t xml:space="preserve">warding </w:t>
      </w:r>
      <w:r w:rsidR="00BC7859" w:rsidRPr="00C317FF">
        <w:rPr>
          <w:rFonts w:asciiTheme="majorHAnsi" w:hAnsiTheme="majorHAnsi" w:cstheme="majorHAnsi"/>
          <w:color w:val="000000"/>
          <w:sz w:val="22"/>
          <w:szCs w:val="22"/>
        </w:rPr>
        <w:t>B</w:t>
      </w:r>
      <w:r w:rsidRPr="00C317FF">
        <w:rPr>
          <w:rFonts w:asciiTheme="majorHAnsi" w:hAnsiTheme="majorHAnsi" w:cstheme="majorHAnsi"/>
          <w:color w:val="000000"/>
          <w:sz w:val="22"/>
          <w:szCs w:val="22"/>
        </w:rPr>
        <w:t>ody will be informed by the Training Academy of the allegation of malpractice and they will be given the supporting evidence</w:t>
      </w:r>
    </w:p>
    <w:p w14:paraId="1EB17308" w14:textId="1FE85DBC" w:rsidR="00BC7859" w:rsidRPr="00C317FF" w:rsidRDefault="00721AC1" w:rsidP="000649AA">
      <w:pPr>
        <w:pStyle w:val="ListParagraph"/>
        <w:numPr>
          <w:ilvl w:val="0"/>
          <w:numId w:val="9"/>
        </w:numPr>
        <w:shd w:val="clear" w:color="auto" w:fill="FFFFFF"/>
        <w:spacing w:line="360" w:lineRule="atLeast"/>
        <w:rPr>
          <w:rFonts w:asciiTheme="majorHAnsi" w:hAnsiTheme="majorHAnsi" w:cstheme="majorHAnsi"/>
          <w:color w:val="000000"/>
          <w:sz w:val="22"/>
          <w:szCs w:val="22"/>
        </w:rPr>
      </w:pPr>
      <w:r w:rsidRPr="00C317FF">
        <w:rPr>
          <w:rFonts w:asciiTheme="majorHAnsi" w:hAnsiTheme="majorHAnsi" w:cstheme="majorHAnsi"/>
          <w:color w:val="000000"/>
          <w:sz w:val="22"/>
          <w:szCs w:val="22"/>
        </w:rPr>
        <w:t xml:space="preserve">The Training Academy will take internal disciplinary action in line with Training Academy </w:t>
      </w:r>
      <w:r w:rsidR="0019711F" w:rsidRPr="00C317FF">
        <w:rPr>
          <w:rFonts w:asciiTheme="majorHAnsi" w:hAnsiTheme="majorHAnsi" w:cstheme="majorHAnsi"/>
          <w:color w:val="000000"/>
          <w:sz w:val="22"/>
          <w:szCs w:val="22"/>
        </w:rPr>
        <w:t>Learner</w:t>
      </w:r>
      <w:r w:rsidR="00BC7859" w:rsidRPr="00C317FF">
        <w:rPr>
          <w:rFonts w:asciiTheme="majorHAnsi" w:hAnsiTheme="majorHAnsi" w:cstheme="majorHAnsi"/>
          <w:color w:val="000000"/>
          <w:sz w:val="22"/>
          <w:szCs w:val="22"/>
        </w:rPr>
        <w:t xml:space="preserve"> M</w:t>
      </w:r>
      <w:r w:rsidRPr="00C317FF">
        <w:rPr>
          <w:rFonts w:asciiTheme="majorHAnsi" w:hAnsiTheme="majorHAnsi" w:cstheme="majorHAnsi"/>
          <w:color w:val="000000"/>
          <w:sz w:val="22"/>
          <w:szCs w:val="22"/>
        </w:rPr>
        <w:t xml:space="preserve">anagement </w:t>
      </w:r>
      <w:r w:rsidR="00BC7859" w:rsidRPr="00C317FF">
        <w:rPr>
          <w:rFonts w:asciiTheme="majorHAnsi" w:hAnsiTheme="majorHAnsi" w:cstheme="majorHAnsi"/>
          <w:color w:val="000000"/>
          <w:sz w:val="22"/>
          <w:szCs w:val="22"/>
        </w:rPr>
        <w:t>P</w:t>
      </w:r>
      <w:r w:rsidRPr="00C317FF">
        <w:rPr>
          <w:rFonts w:asciiTheme="majorHAnsi" w:hAnsiTheme="majorHAnsi" w:cstheme="majorHAnsi"/>
          <w:color w:val="000000"/>
          <w:sz w:val="22"/>
          <w:szCs w:val="22"/>
        </w:rPr>
        <w:t xml:space="preserve">olicy and </w:t>
      </w:r>
      <w:r w:rsidR="00BC7859" w:rsidRPr="00C317FF">
        <w:rPr>
          <w:rFonts w:asciiTheme="majorHAnsi" w:hAnsiTheme="majorHAnsi" w:cstheme="majorHAnsi"/>
          <w:color w:val="000000"/>
          <w:sz w:val="22"/>
          <w:szCs w:val="22"/>
        </w:rPr>
        <w:t>P</w:t>
      </w:r>
      <w:r w:rsidRPr="00C317FF">
        <w:rPr>
          <w:rFonts w:asciiTheme="majorHAnsi" w:hAnsiTheme="majorHAnsi" w:cstheme="majorHAnsi"/>
          <w:color w:val="000000"/>
          <w:sz w:val="22"/>
          <w:szCs w:val="22"/>
        </w:rPr>
        <w:t>rocedures</w:t>
      </w:r>
    </w:p>
    <w:p w14:paraId="0B67BED7" w14:textId="1896B5B4" w:rsidR="00C45512" w:rsidRPr="00C317FF" w:rsidRDefault="00721AC1" w:rsidP="00BC7859">
      <w:pPr>
        <w:pStyle w:val="ListParagraph"/>
        <w:shd w:val="clear" w:color="auto" w:fill="FFFFFF"/>
        <w:spacing w:line="360" w:lineRule="atLeast"/>
        <w:rPr>
          <w:rFonts w:asciiTheme="majorHAnsi" w:hAnsiTheme="majorHAnsi" w:cstheme="majorHAnsi"/>
          <w:color w:val="000000"/>
          <w:sz w:val="22"/>
          <w:szCs w:val="22"/>
        </w:rPr>
      </w:pPr>
      <w:r w:rsidRPr="00C317FF">
        <w:rPr>
          <w:rFonts w:asciiTheme="majorHAnsi" w:hAnsiTheme="majorHAnsi" w:cstheme="majorHAnsi"/>
          <w:color w:val="000000"/>
          <w:sz w:val="22"/>
          <w:szCs w:val="22"/>
        </w:rPr>
        <w:t xml:space="preserve">This action will be commensurate with the seriousness of the malpractice </w:t>
      </w:r>
    </w:p>
    <w:p w14:paraId="76388573" w14:textId="5BABA28F" w:rsidR="009E791C" w:rsidRPr="00C317FF" w:rsidRDefault="00721AC1" w:rsidP="006D34F7">
      <w:pPr>
        <w:pStyle w:val="ListParagraph"/>
        <w:numPr>
          <w:ilvl w:val="0"/>
          <w:numId w:val="9"/>
        </w:numPr>
        <w:shd w:val="clear" w:color="auto" w:fill="FFFFFF"/>
        <w:spacing w:line="360" w:lineRule="atLeast"/>
        <w:rPr>
          <w:rFonts w:asciiTheme="majorHAnsi" w:hAnsiTheme="majorHAnsi" w:cstheme="majorHAnsi"/>
          <w:sz w:val="22"/>
          <w:szCs w:val="22"/>
        </w:rPr>
      </w:pPr>
      <w:r w:rsidRPr="00C317FF">
        <w:rPr>
          <w:rFonts w:asciiTheme="majorHAnsi" w:hAnsiTheme="majorHAnsi" w:cstheme="majorHAnsi"/>
          <w:color w:val="000000"/>
          <w:sz w:val="22"/>
          <w:szCs w:val="22"/>
        </w:rPr>
        <w:t xml:space="preserve">In any instances where suspected malpractice will be reported to </w:t>
      </w:r>
      <w:r w:rsidR="00BC7859" w:rsidRPr="00C317FF">
        <w:rPr>
          <w:rFonts w:asciiTheme="majorHAnsi" w:hAnsiTheme="majorHAnsi" w:cstheme="majorHAnsi"/>
          <w:color w:val="000000"/>
          <w:sz w:val="22"/>
          <w:szCs w:val="22"/>
        </w:rPr>
        <w:t>A</w:t>
      </w:r>
      <w:r w:rsidRPr="00C317FF">
        <w:rPr>
          <w:rFonts w:asciiTheme="majorHAnsi" w:hAnsiTheme="majorHAnsi" w:cstheme="majorHAnsi"/>
          <w:color w:val="000000"/>
          <w:sz w:val="22"/>
          <w:szCs w:val="22"/>
        </w:rPr>
        <w:t xml:space="preserve">warding </w:t>
      </w:r>
      <w:r w:rsidR="00BC7859" w:rsidRPr="00C317FF">
        <w:rPr>
          <w:rFonts w:asciiTheme="majorHAnsi" w:hAnsiTheme="majorHAnsi" w:cstheme="majorHAnsi"/>
          <w:color w:val="000000"/>
          <w:sz w:val="22"/>
          <w:szCs w:val="22"/>
        </w:rPr>
        <w:t>B</w:t>
      </w:r>
      <w:r w:rsidRPr="00C317FF">
        <w:rPr>
          <w:rFonts w:asciiTheme="majorHAnsi" w:hAnsiTheme="majorHAnsi" w:cstheme="majorHAnsi"/>
          <w:color w:val="000000"/>
          <w:sz w:val="22"/>
          <w:szCs w:val="22"/>
        </w:rPr>
        <w:t xml:space="preserve">odies the Training Academy will provide the individual/s with a completed copy of the form or letter used to notify the </w:t>
      </w:r>
      <w:r w:rsidR="00BC7859" w:rsidRPr="00C317FF">
        <w:rPr>
          <w:rFonts w:asciiTheme="majorHAnsi" w:hAnsiTheme="majorHAnsi" w:cstheme="majorHAnsi"/>
          <w:color w:val="000000"/>
          <w:sz w:val="22"/>
          <w:szCs w:val="22"/>
        </w:rPr>
        <w:t>A</w:t>
      </w:r>
      <w:r w:rsidRPr="00C317FF">
        <w:rPr>
          <w:rFonts w:asciiTheme="majorHAnsi" w:hAnsiTheme="majorHAnsi" w:cstheme="majorHAnsi"/>
          <w:color w:val="000000"/>
          <w:sz w:val="22"/>
          <w:szCs w:val="22"/>
        </w:rPr>
        <w:t xml:space="preserve">warding </w:t>
      </w:r>
      <w:r w:rsidR="00BC7859" w:rsidRPr="00C317FF">
        <w:rPr>
          <w:rFonts w:asciiTheme="majorHAnsi" w:hAnsiTheme="majorHAnsi" w:cstheme="majorHAnsi"/>
          <w:color w:val="000000"/>
          <w:sz w:val="22"/>
          <w:szCs w:val="22"/>
        </w:rPr>
        <w:t>B</w:t>
      </w:r>
      <w:r w:rsidRPr="00C317FF">
        <w:rPr>
          <w:rFonts w:asciiTheme="majorHAnsi" w:hAnsiTheme="majorHAnsi" w:cstheme="majorHAnsi"/>
          <w:color w:val="000000"/>
          <w:sz w:val="22"/>
          <w:szCs w:val="22"/>
        </w:rPr>
        <w:t>ody of the malpractice</w:t>
      </w:r>
      <w:r w:rsidR="00470669" w:rsidRPr="00C317FF">
        <w:rPr>
          <w:rFonts w:asciiTheme="majorHAnsi" w:hAnsiTheme="majorHAnsi" w:cstheme="majorHAnsi"/>
          <w:color w:val="000000"/>
          <w:sz w:val="22"/>
          <w:szCs w:val="22"/>
        </w:rPr>
        <w:t>.</w:t>
      </w:r>
    </w:p>
    <w:p w14:paraId="628828AE" w14:textId="18962C5A" w:rsidR="00470669" w:rsidRPr="00C317FF" w:rsidRDefault="00470669" w:rsidP="00470669">
      <w:pPr>
        <w:shd w:val="clear" w:color="auto" w:fill="FFFFFF"/>
        <w:spacing w:line="360" w:lineRule="atLeast"/>
        <w:rPr>
          <w:rFonts w:asciiTheme="majorHAnsi" w:hAnsiTheme="majorHAnsi" w:cstheme="majorHAnsi"/>
          <w:sz w:val="22"/>
          <w:szCs w:val="22"/>
        </w:rPr>
      </w:pPr>
    </w:p>
    <w:p w14:paraId="54303AC8" w14:textId="594BEC70" w:rsidR="00470669" w:rsidRDefault="00470669" w:rsidP="00470669">
      <w:pPr>
        <w:shd w:val="clear" w:color="auto" w:fill="FFFFFF"/>
        <w:spacing w:line="360" w:lineRule="atLeast"/>
        <w:rPr>
          <w:rFonts w:asciiTheme="majorHAnsi" w:hAnsiTheme="majorHAnsi" w:cstheme="majorHAnsi"/>
        </w:rPr>
      </w:pPr>
    </w:p>
    <w:p w14:paraId="50BA6019" w14:textId="19059000" w:rsidR="00470669" w:rsidRDefault="00470669" w:rsidP="00470669">
      <w:pPr>
        <w:shd w:val="clear" w:color="auto" w:fill="FFFFFF"/>
        <w:spacing w:line="360" w:lineRule="atLeast"/>
        <w:rPr>
          <w:rFonts w:asciiTheme="majorHAnsi" w:hAnsiTheme="majorHAnsi" w:cstheme="majorHAnsi"/>
        </w:rPr>
      </w:pPr>
    </w:p>
    <w:p w14:paraId="05721F94" w14:textId="06322080" w:rsidR="00470669" w:rsidRDefault="00470669" w:rsidP="00470669">
      <w:pPr>
        <w:shd w:val="clear" w:color="auto" w:fill="FFFFFF"/>
        <w:spacing w:line="360" w:lineRule="atLeast"/>
        <w:rPr>
          <w:rFonts w:asciiTheme="majorHAnsi" w:hAnsiTheme="majorHAnsi" w:cstheme="majorHAnsi"/>
        </w:rPr>
      </w:pPr>
    </w:p>
    <w:p w14:paraId="4C1576A9" w14:textId="6E761905" w:rsidR="00470669" w:rsidRDefault="00470669" w:rsidP="00470669">
      <w:pPr>
        <w:shd w:val="clear" w:color="auto" w:fill="FFFFFF"/>
        <w:spacing w:line="360" w:lineRule="atLeast"/>
        <w:rPr>
          <w:rFonts w:asciiTheme="majorHAnsi" w:hAnsiTheme="majorHAnsi" w:cstheme="majorHAnsi"/>
        </w:rPr>
      </w:pPr>
    </w:p>
    <w:p w14:paraId="43AAB6AC" w14:textId="072EC705" w:rsidR="00470669" w:rsidRDefault="00470669" w:rsidP="00470669">
      <w:pPr>
        <w:shd w:val="clear" w:color="auto" w:fill="FFFFFF"/>
        <w:spacing w:line="360" w:lineRule="atLeast"/>
        <w:rPr>
          <w:rFonts w:asciiTheme="majorHAnsi" w:hAnsiTheme="majorHAnsi" w:cstheme="majorHAnsi"/>
        </w:rPr>
      </w:pPr>
    </w:p>
    <w:p w14:paraId="2895B8D3" w14:textId="12E03E5D" w:rsidR="00470669" w:rsidRDefault="00470669" w:rsidP="00470669">
      <w:pPr>
        <w:shd w:val="clear" w:color="auto" w:fill="FFFFFF"/>
        <w:spacing w:line="360" w:lineRule="atLeast"/>
        <w:rPr>
          <w:rFonts w:asciiTheme="majorHAnsi" w:hAnsiTheme="majorHAnsi" w:cstheme="majorHAnsi"/>
        </w:rPr>
      </w:pPr>
    </w:p>
    <w:p w14:paraId="3FC522BE" w14:textId="08D2AC44" w:rsidR="00470669" w:rsidRDefault="00470669" w:rsidP="00470669">
      <w:pPr>
        <w:shd w:val="clear" w:color="auto" w:fill="FFFFFF"/>
        <w:spacing w:line="360" w:lineRule="atLeast"/>
        <w:rPr>
          <w:rFonts w:asciiTheme="majorHAnsi" w:hAnsiTheme="majorHAnsi" w:cstheme="majorHAnsi"/>
        </w:rPr>
      </w:pPr>
    </w:p>
    <w:p w14:paraId="15276CFF" w14:textId="248D2045" w:rsidR="00470669" w:rsidRDefault="00470669" w:rsidP="00470669">
      <w:pPr>
        <w:shd w:val="clear" w:color="auto" w:fill="FFFFFF"/>
        <w:spacing w:line="360" w:lineRule="atLeast"/>
        <w:rPr>
          <w:rFonts w:asciiTheme="majorHAnsi" w:hAnsiTheme="majorHAnsi" w:cstheme="majorHAnsi"/>
        </w:rPr>
      </w:pPr>
    </w:p>
    <w:p w14:paraId="551BC24B" w14:textId="24F99F2C" w:rsidR="00470669" w:rsidRDefault="00470669" w:rsidP="00470669">
      <w:pPr>
        <w:shd w:val="clear" w:color="auto" w:fill="FFFFFF"/>
        <w:spacing w:line="360" w:lineRule="atLeast"/>
        <w:rPr>
          <w:rFonts w:asciiTheme="majorHAnsi" w:hAnsiTheme="majorHAnsi" w:cstheme="majorHAnsi"/>
        </w:rPr>
      </w:pPr>
    </w:p>
    <w:p w14:paraId="175C325B" w14:textId="47047898" w:rsidR="00470669" w:rsidRDefault="00470669" w:rsidP="00470669">
      <w:pPr>
        <w:shd w:val="clear" w:color="auto" w:fill="FFFFFF"/>
        <w:spacing w:line="360" w:lineRule="atLeast"/>
        <w:rPr>
          <w:rFonts w:asciiTheme="majorHAnsi" w:hAnsiTheme="majorHAnsi" w:cstheme="majorHAnsi"/>
        </w:rPr>
      </w:pPr>
    </w:p>
    <w:p w14:paraId="11932727" w14:textId="5551C507" w:rsidR="00470669" w:rsidRDefault="00470669" w:rsidP="00470669">
      <w:pPr>
        <w:shd w:val="clear" w:color="auto" w:fill="FFFFFF"/>
        <w:spacing w:line="360" w:lineRule="atLeast"/>
        <w:rPr>
          <w:rFonts w:asciiTheme="majorHAnsi" w:hAnsiTheme="majorHAnsi" w:cstheme="majorHAnsi"/>
        </w:rPr>
      </w:pPr>
    </w:p>
    <w:p w14:paraId="3D0090C8" w14:textId="59BF306E" w:rsidR="00470669" w:rsidRDefault="00470669" w:rsidP="00470669">
      <w:pPr>
        <w:shd w:val="clear" w:color="auto" w:fill="FFFFFF"/>
        <w:spacing w:line="360" w:lineRule="atLeast"/>
        <w:rPr>
          <w:rFonts w:asciiTheme="majorHAnsi" w:hAnsiTheme="majorHAnsi" w:cstheme="majorHAnsi"/>
        </w:rPr>
      </w:pPr>
    </w:p>
    <w:p w14:paraId="16B1DBC2" w14:textId="40485541" w:rsidR="00470669" w:rsidRDefault="00470669" w:rsidP="00470669">
      <w:pPr>
        <w:shd w:val="clear" w:color="auto" w:fill="FFFFFF"/>
        <w:spacing w:line="360" w:lineRule="atLeast"/>
        <w:rPr>
          <w:rFonts w:asciiTheme="majorHAnsi" w:hAnsiTheme="majorHAnsi" w:cstheme="majorHAnsi"/>
        </w:rPr>
      </w:pPr>
    </w:p>
    <w:p w14:paraId="31FB65CC" w14:textId="147D0C05" w:rsidR="00470669" w:rsidRDefault="00470669" w:rsidP="00470669">
      <w:pPr>
        <w:shd w:val="clear" w:color="auto" w:fill="FFFFFF"/>
        <w:spacing w:line="360" w:lineRule="atLeast"/>
        <w:rPr>
          <w:rFonts w:asciiTheme="majorHAnsi" w:hAnsiTheme="majorHAnsi" w:cstheme="majorHAnsi"/>
        </w:rPr>
      </w:pPr>
    </w:p>
    <w:p w14:paraId="1C42C52E" w14:textId="48933360" w:rsidR="00470669" w:rsidRDefault="00470669" w:rsidP="00470669">
      <w:pPr>
        <w:shd w:val="clear" w:color="auto" w:fill="FFFFFF"/>
        <w:spacing w:line="360" w:lineRule="atLeast"/>
        <w:rPr>
          <w:rFonts w:asciiTheme="majorHAnsi" w:hAnsiTheme="majorHAnsi" w:cstheme="majorHAnsi"/>
        </w:rPr>
      </w:pPr>
    </w:p>
    <w:p w14:paraId="5226D685" w14:textId="370094B1" w:rsidR="00470669" w:rsidRDefault="00470669" w:rsidP="00470669">
      <w:pPr>
        <w:shd w:val="clear" w:color="auto" w:fill="FFFFFF"/>
        <w:spacing w:line="360" w:lineRule="atLeast"/>
        <w:rPr>
          <w:rFonts w:asciiTheme="majorHAnsi" w:hAnsiTheme="majorHAnsi" w:cstheme="majorHAnsi"/>
        </w:rPr>
      </w:pPr>
    </w:p>
    <w:p w14:paraId="2C55251E" w14:textId="597DA911" w:rsidR="00470669" w:rsidRDefault="00470669" w:rsidP="00470669">
      <w:pPr>
        <w:shd w:val="clear" w:color="auto" w:fill="FFFFFF"/>
        <w:spacing w:line="360" w:lineRule="atLeast"/>
        <w:rPr>
          <w:rFonts w:asciiTheme="majorHAnsi" w:hAnsiTheme="majorHAnsi" w:cstheme="majorHAnsi"/>
        </w:rPr>
      </w:pPr>
    </w:p>
    <w:p w14:paraId="23E0989D" w14:textId="77777777" w:rsidR="000D41F6" w:rsidRDefault="000D41F6" w:rsidP="00470669">
      <w:pPr>
        <w:shd w:val="clear" w:color="auto" w:fill="FFFFFF"/>
        <w:spacing w:line="360" w:lineRule="atLeast"/>
        <w:rPr>
          <w:rFonts w:asciiTheme="majorHAnsi" w:hAnsiTheme="majorHAnsi" w:cstheme="majorHAnsi"/>
        </w:rPr>
      </w:pPr>
    </w:p>
    <w:p w14:paraId="3FBC0BFD" w14:textId="77777777" w:rsidR="000D41F6" w:rsidRDefault="000D41F6" w:rsidP="00470669">
      <w:pPr>
        <w:shd w:val="clear" w:color="auto" w:fill="FFFFFF"/>
        <w:spacing w:line="360" w:lineRule="atLeast"/>
        <w:rPr>
          <w:rFonts w:asciiTheme="majorHAnsi" w:hAnsiTheme="majorHAnsi" w:cstheme="majorHAnsi"/>
        </w:rPr>
      </w:pPr>
    </w:p>
    <w:p w14:paraId="19AC0D49" w14:textId="77777777" w:rsidR="000D41F6" w:rsidRDefault="000D41F6" w:rsidP="00470669">
      <w:pPr>
        <w:shd w:val="clear" w:color="auto" w:fill="FFFFFF"/>
        <w:spacing w:line="360" w:lineRule="atLeast"/>
        <w:rPr>
          <w:rFonts w:asciiTheme="majorHAnsi" w:hAnsiTheme="majorHAnsi" w:cstheme="majorHAnsi"/>
        </w:rPr>
      </w:pPr>
    </w:p>
    <w:p w14:paraId="58D50FD6" w14:textId="77777777" w:rsidR="000D41F6" w:rsidRDefault="000D41F6" w:rsidP="00470669">
      <w:pPr>
        <w:shd w:val="clear" w:color="auto" w:fill="FFFFFF"/>
        <w:spacing w:line="360" w:lineRule="atLeast"/>
        <w:rPr>
          <w:rFonts w:asciiTheme="majorHAnsi" w:hAnsiTheme="majorHAnsi" w:cstheme="majorHAnsi"/>
        </w:rPr>
      </w:pPr>
    </w:p>
    <w:p w14:paraId="65B19DC2" w14:textId="77777777" w:rsidR="000D41F6" w:rsidRDefault="000D41F6" w:rsidP="00470669">
      <w:pPr>
        <w:shd w:val="clear" w:color="auto" w:fill="FFFFFF"/>
        <w:spacing w:line="360" w:lineRule="atLeast"/>
        <w:rPr>
          <w:rFonts w:asciiTheme="majorHAnsi" w:hAnsiTheme="majorHAnsi" w:cstheme="majorHAnsi"/>
        </w:rPr>
      </w:pPr>
    </w:p>
    <w:p w14:paraId="53031029" w14:textId="77777777" w:rsidR="000D41F6" w:rsidRDefault="000D41F6" w:rsidP="00470669">
      <w:pPr>
        <w:shd w:val="clear" w:color="auto" w:fill="FFFFFF"/>
        <w:spacing w:line="360" w:lineRule="atLeast"/>
        <w:rPr>
          <w:rFonts w:asciiTheme="majorHAnsi" w:hAnsiTheme="majorHAnsi" w:cstheme="majorHAnsi"/>
        </w:rPr>
      </w:pPr>
    </w:p>
    <w:p w14:paraId="218244EA" w14:textId="77777777" w:rsidR="000D41F6" w:rsidRDefault="000D41F6" w:rsidP="00470669">
      <w:pPr>
        <w:shd w:val="clear" w:color="auto" w:fill="FFFFFF"/>
        <w:spacing w:line="360" w:lineRule="atLeast"/>
        <w:rPr>
          <w:rFonts w:asciiTheme="majorHAnsi" w:hAnsiTheme="majorHAnsi" w:cstheme="majorHAnsi"/>
        </w:rPr>
      </w:pPr>
    </w:p>
    <w:p w14:paraId="4A661AB6" w14:textId="77777777" w:rsidR="000D41F6" w:rsidRDefault="000D41F6" w:rsidP="00470669">
      <w:pPr>
        <w:shd w:val="clear" w:color="auto" w:fill="FFFFFF"/>
        <w:spacing w:line="360" w:lineRule="atLeast"/>
        <w:rPr>
          <w:rFonts w:asciiTheme="majorHAnsi" w:hAnsiTheme="majorHAnsi" w:cstheme="majorHAnsi"/>
        </w:rPr>
      </w:pPr>
    </w:p>
    <w:p w14:paraId="1CC42C4F" w14:textId="77777777" w:rsidR="000D41F6" w:rsidRDefault="000D41F6" w:rsidP="00470669">
      <w:pPr>
        <w:shd w:val="clear" w:color="auto" w:fill="FFFFFF"/>
        <w:spacing w:line="360" w:lineRule="atLeast"/>
        <w:rPr>
          <w:rFonts w:asciiTheme="majorHAnsi" w:hAnsiTheme="majorHAnsi" w:cstheme="majorHAnsi"/>
        </w:rPr>
      </w:pPr>
    </w:p>
    <w:p w14:paraId="5A82A9E6" w14:textId="77777777" w:rsidR="000D41F6" w:rsidRDefault="000D41F6" w:rsidP="00470669">
      <w:pPr>
        <w:shd w:val="clear" w:color="auto" w:fill="FFFFFF"/>
        <w:spacing w:line="360" w:lineRule="atLeast"/>
        <w:rPr>
          <w:rFonts w:asciiTheme="majorHAnsi" w:hAnsiTheme="majorHAnsi" w:cstheme="majorHAnsi"/>
        </w:rPr>
      </w:pPr>
    </w:p>
    <w:p w14:paraId="23B04432" w14:textId="77777777" w:rsidR="000D41F6" w:rsidRDefault="000D41F6" w:rsidP="00470669">
      <w:pPr>
        <w:shd w:val="clear" w:color="auto" w:fill="FFFFFF"/>
        <w:spacing w:line="360" w:lineRule="atLeast"/>
        <w:rPr>
          <w:rFonts w:asciiTheme="majorHAnsi" w:hAnsiTheme="majorHAnsi" w:cstheme="majorHAnsi"/>
        </w:rPr>
      </w:pPr>
    </w:p>
    <w:p w14:paraId="58068BF6" w14:textId="77777777" w:rsidR="000D41F6" w:rsidRDefault="000D41F6" w:rsidP="00470669">
      <w:pPr>
        <w:shd w:val="clear" w:color="auto" w:fill="FFFFFF"/>
        <w:spacing w:line="360" w:lineRule="atLeast"/>
        <w:rPr>
          <w:rFonts w:asciiTheme="majorHAnsi" w:hAnsiTheme="majorHAnsi" w:cstheme="majorHAnsi"/>
        </w:rPr>
      </w:pPr>
    </w:p>
    <w:p w14:paraId="03444A1D" w14:textId="77777777" w:rsidR="000D41F6" w:rsidRDefault="000D41F6" w:rsidP="00470669">
      <w:pPr>
        <w:shd w:val="clear" w:color="auto" w:fill="FFFFFF"/>
        <w:spacing w:line="360" w:lineRule="atLeast"/>
        <w:rPr>
          <w:rFonts w:asciiTheme="majorHAnsi" w:hAnsiTheme="majorHAnsi" w:cstheme="majorHAnsi"/>
        </w:rPr>
      </w:pPr>
    </w:p>
    <w:p w14:paraId="179CFA03" w14:textId="1A7E7CB9" w:rsidR="000D41F6" w:rsidRDefault="00470669">
      <w:pPr>
        <w:pBdr>
          <w:bottom w:val="single" w:sz="8" w:space="31" w:color="AAAAAA"/>
        </w:pBdr>
        <w:shd w:val="clear" w:color="auto" w:fill="FFFFFF"/>
        <w:spacing w:line="288" w:lineRule="atLeast"/>
        <w:jc w:val="center"/>
        <w:outlineLvl w:val="0"/>
        <w:rPr>
          <w:rFonts w:asciiTheme="majorHAnsi" w:hAnsiTheme="majorHAnsi"/>
          <w:bCs/>
          <w:color w:val="BFBFBF" w:themeColor="background1" w:themeShade="BF"/>
          <w:kern w:val="36"/>
          <w:sz w:val="18"/>
          <w:szCs w:val="18"/>
        </w:rPr>
      </w:pPr>
      <w:r w:rsidRPr="00B112DB">
        <w:rPr>
          <w:rFonts w:asciiTheme="majorHAnsi" w:hAnsiTheme="majorHAnsi"/>
          <w:bCs/>
          <w:color w:val="BFBFBF" w:themeColor="background1" w:themeShade="BF"/>
          <w:kern w:val="36"/>
          <w:sz w:val="18"/>
          <w:szCs w:val="18"/>
        </w:rPr>
        <w:t xml:space="preserve">RTA Malpractice Maladministration Policy – </w:t>
      </w:r>
      <w:r w:rsidR="00D82EFE">
        <w:rPr>
          <w:rFonts w:asciiTheme="majorHAnsi" w:hAnsiTheme="majorHAnsi"/>
          <w:bCs/>
          <w:color w:val="BFBFBF" w:themeColor="background1" w:themeShade="BF"/>
          <w:kern w:val="36"/>
          <w:sz w:val="18"/>
          <w:szCs w:val="18"/>
        </w:rPr>
        <w:t>last r</w:t>
      </w:r>
      <w:r w:rsidRPr="00B112DB">
        <w:rPr>
          <w:rFonts w:asciiTheme="majorHAnsi" w:hAnsiTheme="majorHAnsi"/>
          <w:bCs/>
          <w:color w:val="BFBFBF" w:themeColor="background1" w:themeShade="BF"/>
          <w:kern w:val="36"/>
          <w:sz w:val="18"/>
          <w:szCs w:val="18"/>
        </w:rPr>
        <w:t xml:space="preserve">eviewed </w:t>
      </w:r>
      <w:r w:rsidR="00D82EFE">
        <w:rPr>
          <w:rFonts w:asciiTheme="majorHAnsi" w:hAnsiTheme="majorHAnsi"/>
          <w:bCs/>
          <w:color w:val="BFBFBF" w:themeColor="background1" w:themeShade="BF"/>
          <w:kern w:val="36"/>
          <w:sz w:val="18"/>
          <w:szCs w:val="18"/>
        </w:rPr>
        <w:t>2-9-2024</w:t>
      </w:r>
    </w:p>
    <w:sectPr w:rsidR="000D41F6" w:rsidSect="002E41AE">
      <w:footerReference w:type="default" r:id="rId9"/>
      <w:pgSz w:w="11900" w:h="16840"/>
      <w:pgMar w:top="720" w:right="1440" w:bottom="720" w:left="144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3129" w14:textId="77777777" w:rsidR="002E41AE" w:rsidRDefault="002E41AE" w:rsidP="00593A5B">
      <w:r>
        <w:separator/>
      </w:r>
    </w:p>
  </w:endnote>
  <w:endnote w:type="continuationSeparator" w:id="0">
    <w:p w14:paraId="77599AE1" w14:textId="77777777" w:rsidR="002E41AE" w:rsidRDefault="002E41AE" w:rsidP="0059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C1E" w14:textId="3D483EC6" w:rsidR="00593A5B" w:rsidRPr="00593A5B" w:rsidRDefault="00593A5B" w:rsidP="00593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1012" w14:textId="77777777" w:rsidR="002E41AE" w:rsidRDefault="002E41AE" w:rsidP="00593A5B">
      <w:r>
        <w:separator/>
      </w:r>
    </w:p>
  </w:footnote>
  <w:footnote w:type="continuationSeparator" w:id="0">
    <w:p w14:paraId="72F8072A" w14:textId="77777777" w:rsidR="002E41AE" w:rsidRDefault="002E41AE" w:rsidP="0059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ABC"/>
    <w:multiLevelType w:val="hybridMultilevel"/>
    <w:tmpl w:val="05E6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C2055"/>
    <w:multiLevelType w:val="hybridMultilevel"/>
    <w:tmpl w:val="CBFA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3A23"/>
    <w:multiLevelType w:val="hybridMultilevel"/>
    <w:tmpl w:val="03C8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834CF"/>
    <w:multiLevelType w:val="hybridMultilevel"/>
    <w:tmpl w:val="730A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74B28"/>
    <w:multiLevelType w:val="hybridMultilevel"/>
    <w:tmpl w:val="BA04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A0FC4"/>
    <w:multiLevelType w:val="hybridMultilevel"/>
    <w:tmpl w:val="1618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B7D24"/>
    <w:multiLevelType w:val="hybridMultilevel"/>
    <w:tmpl w:val="950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24DCA"/>
    <w:multiLevelType w:val="hybridMultilevel"/>
    <w:tmpl w:val="44CC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D4781"/>
    <w:multiLevelType w:val="hybridMultilevel"/>
    <w:tmpl w:val="7B7A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731738">
    <w:abstractNumId w:val="4"/>
  </w:num>
  <w:num w:numId="2" w16cid:durableId="547685453">
    <w:abstractNumId w:val="8"/>
  </w:num>
  <w:num w:numId="3" w16cid:durableId="1125350363">
    <w:abstractNumId w:val="0"/>
  </w:num>
  <w:num w:numId="4" w16cid:durableId="422649737">
    <w:abstractNumId w:val="2"/>
  </w:num>
  <w:num w:numId="5" w16cid:durableId="684673740">
    <w:abstractNumId w:val="3"/>
  </w:num>
  <w:num w:numId="6" w16cid:durableId="1442846218">
    <w:abstractNumId w:val="1"/>
  </w:num>
  <w:num w:numId="7" w16cid:durableId="1121918004">
    <w:abstractNumId w:val="7"/>
  </w:num>
  <w:num w:numId="8" w16cid:durableId="1360935706">
    <w:abstractNumId w:val="6"/>
  </w:num>
  <w:num w:numId="9" w16cid:durableId="91666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C1"/>
    <w:rsid w:val="000649AA"/>
    <w:rsid w:val="0007677D"/>
    <w:rsid w:val="00096BAC"/>
    <w:rsid w:val="000D41F6"/>
    <w:rsid w:val="001303B9"/>
    <w:rsid w:val="00165EF5"/>
    <w:rsid w:val="0019711F"/>
    <w:rsid w:val="00206968"/>
    <w:rsid w:val="00245B4F"/>
    <w:rsid w:val="00266CB7"/>
    <w:rsid w:val="002E41AE"/>
    <w:rsid w:val="003001D2"/>
    <w:rsid w:val="003374A4"/>
    <w:rsid w:val="00470669"/>
    <w:rsid w:val="00550189"/>
    <w:rsid w:val="00593A5B"/>
    <w:rsid w:val="005F1E75"/>
    <w:rsid w:val="00671DD7"/>
    <w:rsid w:val="006B1F57"/>
    <w:rsid w:val="006C12FC"/>
    <w:rsid w:val="00721AC1"/>
    <w:rsid w:val="00811575"/>
    <w:rsid w:val="008508FC"/>
    <w:rsid w:val="0085283F"/>
    <w:rsid w:val="00853D63"/>
    <w:rsid w:val="00897CC1"/>
    <w:rsid w:val="008A0BD2"/>
    <w:rsid w:val="009E791C"/>
    <w:rsid w:val="00AD248A"/>
    <w:rsid w:val="00AE5F51"/>
    <w:rsid w:val="00B112DB"/>
    <w:rsid w:val="00B433F5"/>
    <w:rsid w:val="00BC7859"/>
    <w:rsid w:val="00BE2A07"/>
    <w:rsid w:val="00C06281"/>
    <w:rsid w:val="00C317FF"/>
    <w:rsid w:val="00C45512"/>
    <w:rsid w:val="00CB0F2B"/>
    <w:rsid w:val="00D82EFE"/>
    <w:rsid w:val="00F07F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8A8A"/>
  <w15:docId w15:val="{A2EC7EB3-071B-4BDD-9900-E7175DAC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2B"/>
  </w:style>
  <w:style w:type="paragraph" w:styleId="Heading1">
    <w:name w:val="heading 1"/>
    <w:basedOn w:val="Normal"/>
    <w:link w:val="Heading1Char"/>
    <w:uiPriority w:val="9"/>
    <w:rsid w:val="00721AC1"/>
    <w:pPr>
      <w:spacing w:beforeLines="1" w:afterLines="1"/>
      <w:outlineLvl w:val="0"/>
    </w:pPr>
    <w:rPr>
      <w:rFonts w:ascii="Times" w:hAnsi="Times"/>
      <w:b/>
      <w:kern w:val="36"/>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C1"/>
    <w:rPr>
      <w:rFonts w:ascii="Times" w:hAnsi="Times"/>
      <w:b/>
      <w:kern w:val="36"/>
      <w:sz w:val="48"/>
      <w:szCs w:val="20"/>
      <w:lang w:val="en-GB"/>
    </w:rPr>
  </w:style>
  <w:style w:type="character" w:styleId="Hyperlink">
    <w:name w:val="Hyperlink"/>
    <w:basedOn w:val="DefaultParagraphFont"/>
    <w:uiPriority w:val="99"/>
    <w:rsid w:val="00721AC1"/>
    <w:rPr>
      <w:color w:val="0000FF"/>
      <w:u w:val="single"/>
    </w:rPr>
  </w:style>
  <w:style w:type="character" w:styleId="FollowedHyperlink">
    <w:name w:val="FollowedHyperlink"/>
    <w:basedOn w:val="DefaultParagraphFont"/>
    <w:uiPriority w:val="99"/>
    <w:rsid w:val="00721AC1"/>
    <w:rPr>
      <w:color w:val="0000FF"/>
      <w:u w:val="single"/>
    </w:rPr>
  </w:style>
  <w:style w:type="paragraph" w:styleId="NormalWeb">
    <w:name w:val="Normal (Web)"/>
    <w:basedOn w:val="Normal"/>
    <w:uiPriority w:val="99"/>
    <w:rsid w:val="00721AC1"/>
    <w:pPr>
      <w:spacing w:beforeLines="1" w:afterLines="1"/>
    </w:pPr>
    <w:rPr>
      <w:rFonts w:ascii="Times" w:hAnsi="Times" w:cs="Times New Roman"/>
      <w:sz w:val="20"/>
      <w:szCs w:val="20"/>
      <w:lang w:val="en-GB"/>
    </w:rPr>
  </w:style>
  <w:style w:type="character" w:customStyle="1" w:styleId="apple-converted-space">
    <w:name w:val="apple-converted-space"/>
    <w:basedOn w:val="DefaultParagraphFont"/>
    <w:rsid w:val="00721AC1"/>
  </w:style>
  <w:style w:type="paragraph" w:styleId="Header">
    <w:name w:val="header"/>
    <w:basedOn w:val="Normal"/>
    <w:link w:val="HeaderChar"/>
    <w:uiPriority w:val="99"/>
    <w:unhideWhenUsed/>
    <w:rsid w:val="00593A5B"/>
    <w:pPr>
      <w:tabs>
        <w:tab w:val="center" w:pos="4513"/>
        <w:tab w:val="right" w:pos="9026"/>
      </w:tabs>
    </w:pPr>
  </w:style>
  <w:style w:type="character" w:customStyle="1" w:styleId="HeaderChar">
    <w:name w:val="Header Char"/>
    <w:basedOn w:val="DefaultParagraphFont"/>
    <w:link w:val="Header"/>
    <w:uiPriority w:val="99"/>
    <w:rsid w:val="00593A5B"/>
  </w:style>
  <w:style w:type="paragraph" w:styleId="Footer">
    <w:name w:val="footer"/>
    <w:basedOn w:val="Normal"/>
    <w:link w:val="FooterChar"/>
    <w:uiPriority w:val="99"/>
    <w:unhideWhenUsed/>
    <w:rsid w:val="00593A5B"/>
    <w:pPr>
      <w:tabs>
        <w:tab w:val="center" w:pos="4513"/>
        <w:tab w:val="right" w:pos="9026"/>
      </w:tabs>
    </w:pPr>
  </w:style>
  <w:style w:type="character" w:customStyle="1" w:styleId="FooterChar">
    <w:name w:val="Footer Char"/>
    <w:basedOn w:val="DefaultParagraphFont"/>
    <w:link w:val="Footer"/>
    <w:uiPriority w:val="99"/>
    <w:rsid w:val="00593A5B"/>
  </w:style>
  <w:style w:type="paragraph" w:styleId="BalloonText">
    <w:name w:val="Balloon Text"/>
    <w:basedOn w:val="Normal"/>
    <w:link w:val="BalloonTextChar"/>
    <w:uiPriority w:val="99"/>
    <w:semiHidden/>
    <w:unhideWhenUsed/>
    <w:rsid w:val="00593A5B"/>
    <w:rPr>
      <w:rFonts w:ascii="Tahoma" w:hAnsi="Tahoma" w:cs="Tahoma"/>
      <w:sz w:val="16"/>
      <w:szCs w:val="16"/>
    </w:rPr>
  </w:style>
  <w:style w:type="character" w:customStyle="1" w:styleId="BalloonTextChar">
    <w:name w:val="Balloon Text Char"/>
    <w:basedOn w:val="DefaultParagraphFont"/>
    <w:link w:val="BalloonText"/>
    <w:uiPriority w:val="99"/>
    <w:semiHidden/>
    <w:rsid w:val="00593A5B"/>
    <w:rPr>
      <w:rFonts w:ascii="Tahoma" w:hAnsi="Tahoma" w:cs="Tahoma"/>
      <w:sz w:val="16"/>
      <w:szCs w:val="16"/>
    </w:rPr>
  </w:style>
  <w:style w:type="paragraph" w:styleId="ListParagraph">
    <w:name w:val="List Paragraph"/>
    <w:basedOn w:val="Normal"/>
    <w:uiPriority w:val="34"/>
    <w:qFormat/>
    <w:rsid w:val="0007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7806">
      <w:bodyDiv w:val="1"/>
      <w:marLeft w:val="0"/>
      <w:marRight w:val="0"/>
      <w:marTop w:val="0"/>
      <w:marBottom w:val="0"/>
      <w:divBdr>
        <w:top w:val="none" w:sz="0" w:space="0" w:color="auto"/>
        <w:left w:val="none" w:sz="0" w:space="0" w:color="auto"/>
        <w:bottom w:val="none" w:sz="0" w:space="0" w:color="auto"/>
        <w:right w:val="none" w:sz="0" w:space="0" w:color="auto"/>
      </w:divBdr>
      <w:divsChild>
        <w:div w:id="114373653">
          <w:marLeft w:val="0"/>
          <w:marRight w:val="0"/>
          <w:marTop w:val="0"/>
          <w:marBottom w:val="0"/>
          <w:divBdr>
            <w:top w:val="none" w:sz="0" w:space="0" w:color="auto"/>
            <w:left w:val="none" w:sz="0" w:space="0" w:color="auto"/>
            <w:bottom w:val="none" w:sz="0" w:space="0" w:color="auto"/>
            <w:right w:val="none" w:sz="0" w:space="0" w:color="auto"/>
          </w:divBdr>
          <w:divsChild>
            <w:div w:id="1381439951">
              <w:marLeft w:val="0"/>
              <w:marRight w:val="0"/>
              <w:marTop w:val="0"/>
              <w:marBottom w:val="0"/>
              <w:divBdr>
                <w:top w:val="none" w:sz="0" w:space="0" w:color="auto"/>
                <w:left w:val="none" w:sz="0" w:space="0" w:color="auto"/>
                <w:bottom w:val="none" w:sz="0" w:space="0" w:color="auto"/>
                <w:right w:val="none" w:sz="0" w:space="0" w:color="auto"/>
              </w:divBdr>
            </w:div>
            <w:div w:id="626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1CF4.EFCF14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Bidwell</dc:creator>
  <cp:lastModifiedBy>Natasha Sethna</cp:lastModifiedBy>
  <cp:revision>27</cp:revision>
  <dcterms:created xsi:type="dcterms:W3CDTF">2023-08-11T09:51:00Z</dcterms:created>
  <dcterms:modified xsi:type="dcterms:W3CDTF">2024-09-02T13:22:00Z</dcterms:modified>
</cp:coreProperties>
</file>